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304D8A" w14:textId="77777777" w:rsidR="007A2AAB" w:rsidRDefault="007A2AAB" w:rsidP="00812D1E">
      <w:pPr>
        <w:rPr>
          <w:rFonts w:ascii="Neo Sans Pro" w:hAnsi="Neo Sans Pro"/>
          <w:b/>
        </w:rPr>
      </w:pPr>
    </w:p>
    <w:p w14:paraId="541B6300" w14:textId="77777777" w:rsidR="007A2AAB" w:rsidRPr="007A2AAB" w:rsidRDefault="007A2AAB" w:rsidP="00DB3712">
      <w:pPr>
        <w:jc w:val="both"/>
        <w:rPr>
          <w:rFonts w:ascii="Neo Sans Pro" w:hAnsi="Neo Sans Pro"/>
          <w:b/>
          <w:sz w:val="28"/>
          <w:szCs w:val="28"/>
        </w:rPr>
      </w:pPr>
      <w:r w:rsidRPr="007A2AAB">
        <w:rPr>
          <w:rFonts w:ascii="Neo Sans Pro" w:hAnsi="Neo Sans Pro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ACC73A9" wp14:editId="107E0DB6">
            <wp:simplePos x="0" y="0"/>
            <wp:positionH relativeFrom="column">
              <wp:posOffset>0</wp:posOffset>
            </wp:positionH>
            <wp:positionV relativeFrom="paragraph">
              <wp:posOffset>-300355</wp:posOffset>
            </wp:positionV>
            <wp:extent cx="5993765" cy="1339215"/>
            <wp:effectExtent l="0" t="0" r="635" b="6985"/>
            <wp:wrapTight wrapText="bothSides">
              <wp:wrapPolygon edited="0">
                <wp:start x="0" y="0"/>
                <wp:lineTo x="0" y="21303"/>
                <wp:lineTo x="21511" y="21303"/>
                <wp:lineTo x="21511" y="0"/>
                <wp:lineTo x="0" y="0"/>
              </wp:wrapPolygon>
            </wp:wrapTight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21-11-30 um 14.19.1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64"/>
                    <a:stretch/>
                  </pic:blipFill>
                  <pic:spPr bwMode="auto">
                    <a:xfrm>
                      <a:off x="0" y="0"/>
                      <a:ext cx="5993765" cy="133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D1E" w:rsidRPr="007A2AAB">
        <w:rPr>
          <w:rFonts w:ascii="Neo Sans Pro" w:hAnsi="Neo Sans Pro"/>
          <w:b/>
          <w:sz w:val="28"/>
          <w:szCs w:val="28"/>
        </w:rPr>
        <w:t>Blasenberatung.de</w:t>
      </w:r>
      <w:r w:rsidRPr="007A2AAB">
        <w:rPr>
          <w:rFonts w:ascii="Neo Sans Pro" w:hAnsi="Neo Sans Pro"/>
          <w:b/>
          <w:sz w:val="28"/>
          <w:szCs w:val="28"/>
        </w:rPr>
        <w:t xml:space="preserve"> - </w:t>
      </w:r>
      <w:proofErr w:type="spellStart"/>
      <w:r w:rsidR="00812D1E" w:rsidRPr="007A2AAB">
        <w:rPr>
          <w:rFonts w:ascii="Neo Sans Pro" w:hAnsi="Neo Sans Pro"/>
          <w:b/>
          <w:sz w:val="28"/>
          <w:szCs w:val="28"/>
        </w:rPr>
        <w:t>Sourceplan</w:t>
      </w:r>
      <w:proofErr w:type="spellEnd"/>
      <w:r w:rsidR="00812D1E" w:rsidRPr="007A2AAB">
        <w:rPr>
          <w:rFonts w:ascii="Neo Sans Pro" w:hAnsi="Neo Sans Pro"/>
          <w:b/>
          <w:sz w:val="28"/>
          <w:szCs w:val="28"/>
        </w:rPr>
        <w:t xml:space="preserve"> mit neuer Webseite </w:t>
      </w:r>
    </w:p>
    <w:p w14:paraId="39B1D5DC" w14:textId="5019288B" w:rsidR="00812D1E" w:rsidRPr="00837D93" w:rsidRDefault="00812D1E" w:rsidP="00DB3712">
      <w:pPr>
        <w:jc w:val="both"/>
        <w:rPr>
          <w:rFonts w:ascii="Neo Sans Pro" w:hAnsi="Neo Sans Pro"/>
          <w:b/>
        </w:rPr>
      </w:pPr>
      <w:r w:rsidRPr="00837D93">
        <w:rPr>
          <w:rFonts w:ascii="Neo Sans Pro" w:hAnsi="Neo Sans Pro"/>
          <w:b/>
        </w:rPr>
        <w:t>Zusatznut</w:t>
      </w:r>
      <w:bookmarkStart w:id="0" w:name="_GoBack"/>
      <w:bookmarkEnd w:id="0"/>
      <w:r w:rsidRPr="00837D93">
        <w:rPr>
          <w:rFonts w:ascii="Neo Sans Pro" w:hAnsi="Neo Sans Pro"/>
          <w:b/>
        </w:rPr>
        <w:t>zen</w:t>
      </w:r>
      <w:r w:rsidR="00837D93">
        <w:rPr>
          <w:rFonts w:ascii="Neo Sans Pro" w:hAnsi="Neo Sans Pro"/>
          <w:b/>
        </w:rPr>
        <w:t xml:space="preserve"> und </w:t>
      </w:r>
      <w:r w:rsidRPr="00837D93">
        <w:rPr>
          <w:rFonts w:ascii="Neo Sans Pro" w:hAnsi="Neo Sans Pro"/>
          <w:b/>
        </w:rPr>
        <w:t>kompetente Beratung für Händler</w:t>
      </w:r>
      <w:r w:rsidR="003875F1">
        <w:rPr>
          <w:rFonts w:ascii="Neo Sans Pro" w:hAnsi="Neo Sans Pro"/>
          <w:b/>
        </w:rPr>
        <w:t xml:space="preserve"> und Sportler</w:t>
      </w:r>
    </w:p>
    <w:p w14:paraId="7666311C" w14:textId="77777777" w:rsidR="00812D1E" w:rsidRPr="00837D93" w:rsidRDefault="00812D1E" w:rsidP="00DB3712">
      <w:pPr>
        <w:jc w:val="both"/>
        <w:rPr>
          <w:rFonts w:ascii="Neo Sans Pro" w:hAnsi="Neo Sans Pro"/>
        </w:rPr>
      </w:pPr>
    </w:p>
    <w:p w14:paraId="4976F75B" w14:textId="77777777" w:rsidR="00812D1E" w:rsidRDefault="00812D1E" w:rsidP="00DB3712">
      <w:pPr>
        <w:jc w:val="both"/>
        <w:rPr>
          <w:rFonts w:ascii="Neo Sans Pro" w:hAnsi="Neo Sans Pro"/>
        </w:rPr>
      </w:pPr>
      <w:r w:rsidRPr="00837D93">
        <w:rPr>
          <w:rFonts w:ascii="Neo Sans Pro" w:hAnsi="Neo Sans Pro"/>
        </w:rPr>
        <w:t>Während der Corona-Pandemie hat Wandern und Laufen einen kräftigen Boom e</w:t>
      </w:r>
      <w:r w:rsidRPr="00837D93">
        <w:rPr>
          <w:rFonts w:ascii="Neo Sans Pro" w:hAnsi="Neo Sans Pro"/>
        </w:rPr>
        <w:t>r</w:t>
      </w:r>
      <w:r w:rsidRPr="00837D93">
        <w:rPr>
          <w:rFonts w:ascii="Neo Sans Pro" w:hAnsi="Neo Sans Pro"/>
        </w:rPr>
        <w:t>lebt. Ebenso zugenommen hat der Trend, lange Strecken unter die Füße zu ne</w:t>
      </w:r>
      <w:r w:rsidRPr="00837D93">
        <w:rPr>
          <w:rFonts w:ascii="Neo Sans Pro" w:hAnsi="Neo Sans Pro"/>
        </w:rPr>
        <w:t>h</w:t>
      </w:r>
      <w:r w:rsidRPr="00837D93">
        <w:rPr>
          <w:rFonts w:ascii="Neo Sans Pro" w:hAnsi="Neo Sans Pro"/>
        </w:rPr>
        <w:t xml:space="preserve">men. Die Zahl der Megamärsche wächst stetig. Wandern über die Alpen und auf den </w:t>
      </w:r>
      <w:r w:rsidR="00DB3712">
        <w:rPr>
          <w:rFonts w:ascii="Neo Sans Pro" w:hAnsi="Neo Sans Pro"/>
        </w:rPr>
        <w:t>Fernwander</w:t>
      </w:r>
      <w:r w:rsidRPr="00837D93">
        <w:rPr>
          <w:rFonts w:ascii="Neo Sans Pro" w:hAnsi="Neo Sans Pro"/>
        </w:rPr>
        <w:t xml:space="preserve">wegen erlebt eine zunehmende Beliebtheit. </w:t>
      </w:r>
    </w:p>
    <w:p w14:paraId="73FC4562" w14:textId="77777777" w:rsidR="00DB3712" w:rsidRPr="00837D93" w:rsidRDefault="00DB3712" w:rsidP="00DB3712">
      <w:pPr>
        <w:jc w:val="both"/>
        <w:rPr>
          <w:rFonts w:ascii="Neo Sans Pro" w:hAnsi="Neo Sans Pro"/>
        </w:rPr>
      </w:pPr>
    </w:p>
    <w:p w14:paraId="2FFEACF3" w14:textId="77777777" w:rsidR="00DB3712" w:rsidRDefault="00812D1E" w:rsidP="00DB3712">
      <w:pPr>
        <w:jc w:val="both"/>
        <w:rPr>
          <w:rFonts w:ascii="Neo Sans Pro" w:hAnsi="Neo Sans Pro"/>
        </w:rPr>
      </w:pPr>
      <w:r w:rsidRPr="00837D93">
        <w:rPr>
          <w:rFonts w:ascii="Neo Sans Pro" w:hAnsi="Neo Sans Pro"/>
        </w:rPr>
        <w:t xml:space="preserve">Mit zunehmender Dauer und Intensität </w:t>
      </w:r>
      <w:r w:rsidR="00DB3712">
        <w:rPr>
          <w:rFonts w:ascii="Neo Sans Pro" w:hAnsi="Neo Sans Pro"/>
        </w:rPr>
        <w:t xml:space="preserve">spielt </w:t>
      </w:r>
      <w:r w:rsidRPr="00837D93">
        <w:rPr>
          <w:rFonts w:ascii="Neo Sans Pro" w:hAnsi="Neo Sans Pro"/>
        </w:rPr>
        <w:t>beim Wandern</w:t>
      </w:r>
      <w:proofErr w:type="gramStart"/>
      <w:r w:rsidRPr="00837D93">
        <w:rPr>
          <w:rFonts w:ascii="Neo Sans Pro" w:hAnsi="Neo Sans Pro"/>
        </w:rPr>
        <w:t>, Bergsteigen</w:t>
      </w:r>
      <w:proofErr w:type="gramEnd"/>
      <w:r w:rsidRPr="00837D93">
        <w:rPr>
          <w:rFonts w:ascii="Neo Sans Pro" w:hAnsi="Neo Sans Pro"/>
        </w:rPr>
        <w:t xml:space="preserve"> und La</w:t>
      </w:r>
      <w:r w:rsidRPr="00837D93">
        <w:rPr>
          <w:rFonts w:ascii="Neo Sans Pro" w:hAnsi="Neo Sans Pro"/>
        </w:rPr>
        <w:t>u</w:t>
      </w:r>
      <w:r w:rsidRPr="00837D93">
        <w:rPr>
          <w:rFonts w:ascii="Neo Sans Pro" w:hAnsi="Neo Sans Pro"/>
        </w:rPr>
        <w:t xml:space="preserve">fen das Thema </w:t>
      </w:r>
      <w:r w:rsidR="00837D93">
        <w:rPr>
          <w:rFonts w:ascii="Neo Sans Pro" w:hAnsi="Neo Sans Pro"/>
        </w:rPr>
        <w:t>„</w:t>
      </w:r>
      <w:r w:rsidRPr="00837D93">
        <w:rPr>
          <w:rFonts w:ascii="Neo Sans Pro" w:hAnsi="Neo Sans Pro"/>
        </w:rPr>
        <w:t>Blasen an den Füßen</w:t>
      </w:r>
      <w:r w:rsidR="00837D93">
        <w:rPr>
          <w:rFonts w:ascii="Neo Sans Pro" w:hAnsi="Neo Sans Pro"/>
        </w:rPr>
        <w:t>“ eine wichtige Rolle.</w:t>
      </w:r>
      <w:r w:rsidRPr="00837D93">
        <w:rPr>
          <w:rFonts w:ascii="Neo Sans Pro" w:hAnsi="Neo Sans Pro"/>
        </w:rPr>
        <w:t xml:space="preserve"> </w:t>
      </w:r>
      <w:r w:rsidR="00837D93">
        <w:rPr>
          <w:rFonts w:ascii="Neo Sans Pro" w:hAnsi="Neo Sans Pro"/>
        </w:rPr>
        <w:t xml:space="preserve">Daher wächst auch der Markt für Anbieter, die Lösungen bei der </w:t>
      </w:r>
      <w:r w:rsidRPr="00837D93">
        <w:rPr>
          <w:rFonts w:ascii="Neo Sans Pro" w:hAnsi="Neo Sans Pro"/>
        </w:rPr>
        <w:t>Verhinderung und Behandlung von Blasen</w:t>
      </w:r>
      <w:r w:rsidR="00837D93">
        <w:rPr>
          <w:rFonts w:ascii="Neo Sans Pro" w:hAnsi="Neo Sans Pro"/>
        </w:rPr>
        <w:t xml:space="preserve"> anbieten.</w:t>
      </w:r>
      <w:r w:rsidRPr="00837D93">
        <w:rPr>
          <w:rFonts w:ascii="Neo Sans Pro" w:hAnsi="Neo Sans Pro"/>
        </w:rPr>
        <w:t xml:space="preserve"> </w:t>
      </w:r>
      <w:r w:rsidRPr="00837D93">
        <w:rPr>
          <w:rFonts w:ascii="Neo Sans Pro" w:hAnsi="Neo Sans Pro"/>
        </w:rPr>
        <w:br/>
      </w:r>
      <w:r w:rsidRPr="00837D93">
        <w:rPr>
          <w:rFonts w:ascii="Neo Sans Pro" w:hAnsi="Neo Sans Pro"/>
        </w:rPr>
        <w:br/>
      </w:r>
      <w:r w:rsidR="00837D93">
        <w:rPr>
          <w:rFonts w:ascii="Neo Sans Pro" w:hAnsi="Neo Sans Pro"/>
        </w:rPr>
        <w:t xml:space="preserve">„Interessanterweise finden </w:t>
      </w:r>
      <w:r w:rsidRPr="00837D93">
        <w:rPr>
          <w:rFonts w:ascii="Neo Sans Pro" w:hAnsi="Neo Sans Pro"/>
        </w:rPr>
        <w:t xml:space="preserve">betroffene Sportler </w:t>
      </w:r>
      <w:r w:rsidR="00837D93">
        <w:rPr>
          <w:rFonts w:ascii="Neo Sans Pro" w:hAnsi="Neo Sans Pro"/>
        </w:rPr>
        <w:t>auf der Suche nach Lösungen</w:t>
      </w:r>
      <w:r w:rsidRPr="00837D93">
        <w:rPr>
          <w:rFonts w:ascii="Neo Sans Pro" w:hAnsi="Neo Sans Pro"/>
        </w:rPr>
        <w:t xml:space="preserve"> i</w:t>
      </w:r>
      <w:r w:rsidRPr="00837D93">
        <w:rPr>
          <w:rFonts w:ascii="Neo Sans Pro" w:hAnsi="Neo Sans Pro"/>
        </w:rPr>
        <w:t>m</w:t>
      </w:r>
      <w:r w:rsidRPr="00837D93">
        <w:rPr>
          <w:rFonts w:ascii="Neo Sans Pro" w:hAnsi="Neo Sans Pro"/>
        </w:rPr>
        <w:t xml:space="preserve">mer </w:t>
      </w:r>
      <w:r w:rsidR="00837D93">
        <w:rPr>
          <w:rFonts w:ascii="Neo Sans Pro" w:hAnsi="Neo Sans Pro"/>
        </w:rPr>
        <w:t xml:space="preserve">die </w:t>
      </w:r>
      <w:r w:rsidRPr="00837D93">
        <w:rPr>
          <w:rFonts w:ascii="Neo Sans Pro" w:hAnsi="Neo Sans Pro"/>
        </w:rPr>
        <w:t>gleich</w:t>
      </w:r>
      <w:r w:rsidR="00837D93">
        <w:rPr>
          <w:rFonts w:ascii="Neo Sans Pro" w:hAnsi="Neo Sans Pro"/>
        </w:rPr>
        <w:t>en und meist nicht ausreichenden Antworten</w:t>
      </w:r>
      <w:r w:rsidRPr="00837D93">
        <w:rPr>
          <w:rFonts w:ascii="Neo Sans Pro" w:hAnsi="Neo Sans Pro"/>
        </w:rPr>
        <w:t>: Die Passform der Schuhe muss stimmen, gute Socken tragen  neuralgische Stellen mit Tape oder Pflaster vorbeugend abkleben</w:t>
      </w:r>
      <w:r w:rsidR="00837D93">
        <w:rPr>
          <w:rFonts w:ascii="Neo Sans Pro" w:hAnsi="Neo Sans Pro"/>
        </w:rPr>
        <w:t xml:space="preserve">“, erklärt </w:t>
      </w:r>
      <w:r w:rsidR="00837D93" w:rsidRPr="00837D93">
        <w:rPr>
          <w:rFonts w:ascii="Neo Sans Pro" w:hAnsi="Neo Sans Pro"/>
        </w:rPr>
        <w:t>Günter Klein</w:t>
      </w:r>
      <w:r w:rsidR="00837D93">
        <w:rPr>
          <w:rFonts w:ascii="Neo Sans Pro" w:hAnsi="Neo Sans Pro"/>
        </w:rPr>
        <w:t>,</w:t>
      </w:r>
      <w:r w:rsidR="00837D93" w:rsidRPr="00837D93">
        <w:rPr>
          <w:rFonts w:ascii="Neo Sans Pro" w:hAnsi="Neo Sans Pro"/>
        </w:rPr>
        <w:t xml:space="preserve"> Geschäftsführer des Vertriebs </w:t>
      </w:r>
      <w:proofErr w:type="spellStart"/>
      <w:r w:rsidR="00837D93" w:rsidRPr="00837D93">
        <w:rPr>
          <w:rFonts w:ascii="Neo Sans Pro" w:hAnsi="Neo Sans Pro"/>
        </w:rPr>
        <w:t>Sourceplan</w:t>
      </w:r>
      <w:proofErr w:type="spellEnd"/>
      <w:r w:rsidR="00837D93" w:rsidRPr="00837D93">
        <w:rPr>
          <w:rFonts w:ascii="Neo Sans Pro" w:hAnsi="Neo Sans Pro"/>
        </w:rPr>
        <w:t xml:space="preserve"> in Landau in der </w:t>
      </w:r>
      <w:proofErr w:type="gramStart"/>
      <w:r w:rsidR="00837D93" w:rsidRPr="00837D93">
        <w:rPr>
          <w:rFonts w:ascii="Neo Sans Pro" w:hAnsi="Neo Sans Pro"/>
        </w:rPr>
        <w:t>Pfalz</w:t>
      </w:r>
      <w:r w:rsidR="00837D93">
        <w:rPr>
          <w:rFonts w:ascii="Neo Sans Pro" w:hAnsi="Neo Sans Pro"/>
        </w:rPr>
        <w:t xml:space="preserve"> </w:t>
      </w:r>
      <w:r w:rsidRPr="00837D93">
        <w:rPr>
          <w:rFonts w:ascii="Neo Sans Pro" w:hAnsi="Neo Sans Pro"/>
        </w:rPr>
        <w:t>.</w:t>
      </w:r>
      <w:proofErr w:type="gramEnd"/>
    </w:p>
    <w:p w14:paraId="3E4016C9" w14:textId="77777777" w:rsidR="003875F1" w:rsidRDefault="003875F1" w:rsidP="00DB3712">
      <w:pPr>
        <w:jc w:val="both"/>
        <w:rPr>
          <w:rFonts w:ascii="Neo Sans Pro" w:hAnsi="Neo Sans Pro"/>
        </w:rPr>
      </w:pPr>
    </w:p>
    <w:p w14:paraId="3BB6FFC7" w14:textId="77777777" w:rsidR="003875F1" w:rsidRPr="003875F1" w:rsidRDefault="003875F1" w:rsidP="00DB3712">
      <w:pPr>
        <w:jc w:val="both"/>
        <w:rPr>
          <w:rFonts w:ascii="Neo Sans Pro" w:hAnsi="Neo Sans Pro"/>
          <w:b/>
        </w:rPr>
      </w:pPr>
      <w:r w:rsidRPr="003875F1">
        <w:rPr>
          <w:rFonts w:ascii="Neo Sans Pro" w:hAnsi="Neo Sans Pro"/>
          <w:b/>
        </w:rPr>
        <w:t>Unzureichende Informationen im Netz</w:t>
      </w:r>
    </w:p>
    <w:p w14:paraId="583DB2EE" w14:textId="53F1CB60" w:rsidR="00812D1E" w:rsidRPr="00837D93" w:rsidRDefault="00DB3712" w:rsidP="00DB3712">
      <w:pPr>
        <w:jc w:val="both"/>
        <w:rPr>
          <w:rFonts w:ascii="Neo Sans Pro" w:hAnsi="Neo Sans Pro"/>
        </w:rPr>
      </w:pPr>
      <w:r>
        <w:rPr>
          <w:rFonts w:ascii="Neo Sans Pro" w:hAnsi="Neo Sans Pro"/>
        </w:rPr>
        <w:br/>
      </w:r>
      <w:r w:rsidR="00812D1E" w:rsidRPr="00837D93">
        <w:rPr>
          <w:rFonts w:ascii="Neo Sans Pro" w:hAnsi="Neo Sans Pro"/>
        </w:rPr>
        <w:t>„In den meisten Fällen reichen diese allgemeinen Informationen nicht aus, um wi</w:t>
      </w:r>
      <w:r w:rsidR="00812D1E" w:rsidRPr="00837D93">
        <w:rPr>
          <w:rFonts w:ascii="Neo Sans Pro" w:hAnsi="Neo Sans Pro"/>
        </w:rPr>
        <w:t>r</w:t>
      </w:r>
      <w:r w:rsidR="00812D1E" w:rsidRPr="00837D93">
        <w:rPr>
          <w:rFonts w:ascii="Neo Sans Pro" w:hAnsi="Neo Sans Pro"/>
        </w:rPr>
        <w:t>kung</w:t>
      </w:r>
      <w:r w:rsidR="00812D1E" w:rsidRPr="00837D93">
        <w:rPr>
          <w:rFonts w:ascii="Neo Sans Pro" w:hAnsi="Neo Sans Pro"/>
        </w:rPr>
        <w:t>s</w:t>
      </w:r>
      <w:r w:rsidR="00812D1E" w:rsidRPr="00837D93">
        <w:rPr>
          <w:rFonts w:ascii="Neo Sans Pro" w:hAnsi="Neo Sans Pro"/>
        </w:rPr>
        <w:t>voll Blasen zu verhindern“, weiß Klein. Er und sein Team haben sich schon seit Jahren dem Thema „Blasenverhinderung“ ve</w:t>
      </w:r>
      <w:r w:rsidR="00812D1E" w:rsidRPr="00837D93">
        <w:rPr>
          <w:rFonts w:ascii="Neo Sans Pro" w:hAnsi="Neo Sans Pro"/>
        </w:rPr>
        <w:t>r</w:t>
      </w:r>
      <w:r w:rsidR="00812D1E" w:rsidRPr="00837D93">
        <w:rPr>
          <w:rFonts w:ascii="Neo Sans Pro" w:hAnsi="Neo Sans Pro"/>
        </w:rPr>
        <w:t xml:space="preserve">schrieben. </w:t>
      </w:r>
    </w:p>
    <w:p w14:paraId="52062755" w14:textId="2C8D9294" w:rsidR="00812D1E" w:rsidRPr="00837D93" w:rsidRDefault="00812D1E" w:rsidP="00DB3712">
      <w:pPr>
        <w:jc w:val="both"/>
        <w:rPr>
          <w:rFonts w:ascii="Neo Sans Pro" w:hAnsi="Neo Sans Pro"/>
        </w:rPr>
      </w:pPr>
    </w:p>
    <w:p w14:paraId="511FBDAC" w14:textId="041DE917" w:rsidR="00812D1E" w:rsidRDefault="00837D93" w:rsidP="00DB3712">
      <w:pPr>
        <w:jc w:val="both"/>
        <w:rPr>
          <w:rFonts w:ascii="Neo Sans Pro" w:hAnsi="Neo Sans Pro"/>
        </w:rPr>
      </w:pPr>
      <w:r>
        <w:rPr>
          <w:rFonts w:ascii="Neo Sans Pro" w:hAnsi="Neo Sans Pro"/>
        </w:rPr>
        <w:t>Um hier für Abhilfe zu so</w:t>
      </w:r>
      <w:r>
        <w:rPr>
          <w:rFonts w:ascii="Neo Sans Pro" w:hAnsi="Neo Sans Pro"/>
        </w:rPr>
        <w:t>r</w:t>
      </w:r>
      <w:r>
        <w:rPr>
          <w:rFonts w:ascii="Neo Sans Pro" w:hAnsi="Neo Sans Pro"/>
        </w:rPr>
        <w:t>gen,</w:t>
      </w:r>
      <w:r w:rsidR="00812D1E" w:rsidRPr="00837D93">
        <w:rPr>
          <w:rFonts w:ascii="Neo Sans Pro" w:hAnsi="Neo Sans Pro"/>
        </w:rPr>
        <w:t xml:space="preserve"> haben Klein und sein Team eine eigene Webseite zum Thema aufgesetzt. „Mit blasenb</w:t>
      </w:r>
      <w:r w:rsidR="00812D1E" w:rsidRPr="00837D93">
        <w:rPr>
          <w:rFonts w:ascii="Neo Sans Pro" w:hAnsi="Neo Sans Pro"/>
        </w:rPr>
        <w:t>e</w:t>
      </w:r>
      <w:r w:rsidR="00812D1E" w:rsidRPr="00837D93">
        <w:rPr>
          <w:rFonts w:ascii="Neo Sans Pro" w:hAnsi="Neo Sans Pro"/>
        </w:rPr>
        <w:t>ratung.de gehen wir einen Schritt weiter und bieten Informationen und praktische Tipps rund ums das Thema an“</w:t>
      </w:r>
      <w:proofErr w:type="gramStart"/>
      <w:r w:rsidR="00812D1E" w:rsidRPr="00837D93">
        <w:rPr>
          <w:rFonts w:ascii="Neo Sans Pro" w:hAnsi="Neo Sans Pro"/>
        </w:rPr>
        <w:t xml:space="preserve">, </w:t>
      </w:r>
      <w:r w:rsidR="00DB3712">
        <w:rPr>
          <w:rFonts w:ascii="Neo Sans Pro" w:hAnsi="Neo Sans Pro"/>
        </w:rPr>
        <w:t>so</w:t>
      </w:r>
      <w:proofErr w:type="gramEnd"/>
      <w:r w:rsidR="00DB3712">
        <w:rPr>
          <w:rFonts w:ascii="Neo Sans Pro" w:hAnsi="Neo Sans Pro"/>
        </w:rPr>
        <w:t xml:space="preserve"> Klein</w:t>
      </w:r>
      <w:r w:rsidR="00812D1E" w:rsidRPr="00837D93">
        <w:rPr>
          <w:rFonts w:ascii="Neo Sans Pro" w:hAnsi="Neo Sans Pro"/>
        </w:rPr>
        <w:t>. „Vi</w:t>
      </w:r>
      <w:r w:rsidR="00812D1E" w:rsidRPr="00837D93">
        <w:rPr>
          <w:rFonts w:ascii="Neo Sans Pro" w:hAnsi="Neo Sans Pro"/>
        </w:rPr>
        <w:t>e</w:t>
      </w:r>
      <w:r w:rsidR="00812D1E" w:rsidRPr="00837D93">
        <w:rPr>
          <w:rFonts w:ascii="Neo Sans Pro" w:hAnsi="Neo Sans Pro"/>
        </w:rPr>
        <w:t>le Sportler beispiel</w:t>
      </w:r>
      <w:r w:rsidR="00812D1E" w:rsidRPr="00837D93">
        <w:rPr>
          <w:rFonts w:ascii="Neo Sans Pro" w:hAnsi="Neo Sans Pro"/>
        </w:rPr>
        <w:t>s</w:t>
      </w:r>
      <w:r w:rsidR="00812D1E" w:rsidRPr="00837D93">
        <w:rPr>
          <w:rFonts w:ascii="Neo Sans Pro" w:hAnsi="Neo Sans Pro"/>
        </w:rPr>
        <w:t>weise kennen den Hauptgrund für die Entstehung von Blasen noch gar nicht: die Scherkräfte, die zwischen den Skelett</w:t>
      </w:r>
      <w:r w:rsidR="00DB3712">
        <w:rPr>
          <w:rFonts w:ascii="Neo Sans Pro" w:hAnsi="Neo Sans Pro"/>
        </w:rPr>
        <w:t>-</w:t>
      </w:r>
      <w:r w:rsidR="00812D1E" w:rsidRPr="00837D93">
        <w:rPr>
          <w:rFonts w:ascii="Neo Sans Pro" w:hAnsi="Neo Sans Pro"/>
        </w:rPr>
        <w:t>knochen und der Hau</w:t>
      </w:r>
      <w:r w:rsidR="00812D1E" w:rsidRPr="00837D93">
        <w:rPr>
          <w:rFonts w:ascii="Neo Sans Pro" w:hAnsi="Neo Sans Pro"/>
        </w:rPr>
        <w:t>t</w:t>
      </w:r>
      <w:r w:rsidR="00812D1E" w:rsidRPr="00837D93">
        <w:rPr>
          <w:rFonts w:ascii="Neo Sans Pro" w:hAnsi="Neo Sans Pro"/>
        </w:rPr>
        <w:t>oberfläche auftreten“, erklärt der Ve</w:t>
      </w:r>
      <w:r w:rsidR="00812D1E" w:rsidRPr="00837D93">
        <w:rPr>
          <w:rFonts w:ascii="Neo Sans Pro" w:hAnsi="Neo Sans Pro"/>
        </w:rPr>
        <w:t>r</w:t>
      </w:r>
      <w:r w:rsidR="00812D1E" w:rsidRPr="00837D93">
        <w:rPr>
          <w:rFonts w:ascii="Neo Sans Pro" w:hAnsi="Neo Sans Pro"/>
        </w:rPr>
        <w:t xml:space="preserve">triebschef. </w:t>
      </w:r>
    </w:p>
    <w:p w14:paraId="49BC4880" w14:textId="77777777" w:rsidR="00837D93" w:rsidRPr="00837D93" w:rsidRDefault="00837D93" w:rsidP="00DB3712">
      <w:pPr>
        <w:jc w:val="both"/>
        <w:rPr>
          <w:rFonts w:ascii="Neo Sans Pro" w:hAnsi="Neo Sans Pro"/>
        </w:rPr>
      </w:pPr>
    </w:p>
    <w:p w14:paraId="5736283F" w14:textId="7C4A7937" w:rsidR="00DB3712" w:rsidRDefault="00812D1E" w:rsidP="00DB3712">
      <w:pPr>
        <w:jc w:val="both"/>
        <w:rPr>
          <w:rFonts w:ascii="Neo Sans Pro" w:hAnsi="Neo Sans Pro"/>
        </w:rPr>
      </w:pPr>
      <w:r w:rsidRPr="00837D93">
        <w:rPr>
          <w:rFonts w:ascii="Neo Sans Pro" w:hAnsi="Neo Sans Pro"/>
        </w:rPr>
        <w:t>Günter Klein geht um das Vermitteln von Wissen rund um die Verhinderung von Blasen. Experten aus Medizin, Schuh-Verkauf und Sport werden auf der Webseite mit Servicethemen Erfahrungsberichten bere</w:t>
      </w:r>
      <w:r w:rsidRPr="00837D93">
        <w:rPr>
          <w:rFonts w:ascii="Neo Sans Pro" w:hAnsi="Neo Sans Pro"/>
        </w:rPr>
        <w:t>i</w:t>
      </w:r>
      <w:r w:rsidRPr="00837D93">
        <w:rPr>
          <w:rFonts w:ascii="Neo Sans Pro" w:hAnsi="Neo Sans Pro"/>
        </w:rPr>
        <w:t>chern.</w:t>
      </w:r>
      <w:r w:rsidR="003875F1">
        <w:rPr>
          <w:rFonts w:ascii="Neo Sans Pro" w:hAnsi="Neo Sans Pro"/>
        </w:rPr>
        <w:t xml:space="preserve"> </w:t>
      </w:r>
      <w:r w:rsidRPr="00837D93">
        <w:rPr>
          <w:rFonts w:ascii="Neo Sans Pro" w:hAnsi="Neo Sans Pro"/>
        </w:rPr>
        <w:t>Die Sportler werden dadurch in die Lage versetzt, eine eigene individuelle Blasenverhinderungsstrategie zu en</w:t>
      </w:r>
      <w:r w:rsidRPr="00837D93">
        <w:rPr>
          <w:rFonts w:ascii="Neo Sans Pro" w:hAnsi="Neo Sans Pro"/>
        </w:rPr>
        <w:t>t</w:t>
      </w:r>
      <w:r w:rsidRPr="00837D93">
        <w:rPr>
          <w:rFonts w:ascii="Neo Sans Pro" w:hAnsi="Neo Sans Pro"/>
        </w:rPr>
        <w:t>wickeln. Um diese Strategie umzusetzen, kann der Sportler auf Produkte zurüc</w:t>
      </w:r>
      <w:r w:rsidRPr="00837D93">
        <w:rPr>
          <w:rFonts w:ascii="Neo Sans Pro" w:hAnsi="Neo Sans Pro"/>
        </w:rPr>
        <w:t>k</w:t>
      </w:r>
      <w:r w:rsidRPr="00837D93">
        <w:rPr>
          <w:rFonts w:ascii="Neo Sans Pro" w:hAnsi="Neo Sans Pro"/>
        </w:rPr>
        <w:t xml:space="preserve">greifen, die </w:t>
      </w:r>
      <w:proofErr w:type="spellStart"/>
      <w:r w:rsidRPr="00837D93">
        <w:rPr>
          <w:rFonts w:ascii="Neo Sans Pro" w:hAnsi="Neo Sans Pro"/>
        </w:rPr>
        <w:t>Sourceplan</w:t>
      </w:r>
      <w:proofErr w:type="spellEnd"/>
      <w:r w:rsidRPr="00837D93">
        <w:rPr>
          <w:rFonts w:ascii="Neo Sans Pro" w:hAnsi="Neo Sans Pro"/>
        </w:rPr>
        <w:t xml:space="preserve"> seit Jahren im Ang</w:t>
      </w:r>
      <w:r w:rsidRPr="00837D93">
        <w:rPr>
          <w:rFonts w:ascii="Neo Sans Pro" w:hAnsi="Neo Sans Pro"/>
        </w:rPr>
        <w:t>e</w:t>
      </w:r>
      <w:r w:rsidRPr="00837D93">
        <w:rPr>
          <w:rFonts w:ascii="Neo Sans Pro" w:hAnsi="Neo Sans Pro"/>
        </w:rPr>
        <w:t xml:space="preserve">bot hat. </w:t>
      </w:r>
    </w:p>
    <w:p w14:paraId="53B2D93E" w14:textId="77777777" w:rsidR="00DB3712" w:rsidRDefault="00DB3712" w:rsidP="00DB3712">
      <w:pPr>
        <w:jc w:val="both"/>
        <w:rPr>
          <w:rFonts w:ascii="Neo Sans Pro" w:hAnsi="Neo Sans Pro"/>
        </w:rPr>
      </w:pPr>
    </w:p>
    <w:p w14:paraId="0A83C97C" w14:textId="77777777" w:rsidR="00D753B2" w:rsidRDefault="00D753B2" w:rsidP="00DB3712">
      <w:pPr>
        <w:jc w:val="both"/>
        <w:rPr>
          <w:rFonts w:ascii="Neo Sans Pro" w:hAnsi="Neo Sans Pro"/>
        </w:rPr>
      </w:pPr>
    </w:p>
    <w:p w14:paraId="7CD56160" w14:textId="77777777" w:rsidR="00D753B2" w:rsidRDefault="00D753B2" w:rsidP="00DB3712">
      <w:pPr>
        <w:jc w:val="both"/>
        <w:rPr>
          <w:rFonts w:ascii="Neo Sans Pro" w:hAnsi="Neo Sans Pro"/>
        </w:rPr>
      </w:pPr>
    </w:p>
    <w:p w14:paraId="21059D15" w14:textId="77777777" w:rsidR="00D753B2" w:rsidRDefault="00D753B2" w:rsidP="00DB3712">
      <w:pPr>
        <w:jc w:val="both"/>
        <w:rPr>
          <w:rFonts w:ascii="Neo Sans Pro" w:hAnsi="Neo Sans Pro"/>
        </w:rPr>
      </w:pPr>
    </w:p>
    <w:p w14:paraId="6F67F62F" w14:textId="40047437" w:rsidR="00D753B2" w:rsidRDefault="00D753B2" w:rsidP="00DB3712">
      <w:pPr>
        <w:jc w:val="both"/>
        <w:rPr>
          <w:rFonts w:ascii="Neo Sans Pro" w:hAnsi="Neo Sans Pro"/>
        </w:rPr>
      </w:pPr>
      <w:r>
        <w:rPr>
          <w:rFonts w:ascii="Neo Sans Pro" w:hAnsi="Neo Sans Pro"/>
          <w:noProof/>
        </w:rPr>
        <w:drawing>
          <wp:inline distT="0" distB="0" distL="0" distR="0" wp14:anchorId="05EB256B" wp14:editId="501521BF">
            <wp:extent cx="5553075" cy="3961130"/>
            <wp:effectExtent l="0" t="0" r="9525" b="127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Faktoren Scherkräfte 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C54D3" w14:textId="77777777" w:rsidR="00D753B2" w:rsidRDefault="00D753B2" w:rsidP="00DB3712">
      <w:pPr>
        <w:jc w:val="both"/>
        <w:rPr>
          <w:rFonts w:ascii="Neo Sans Pro" w:hAnsi="Neo Sans Pro"/>
        </w:rPr>
      </w:pPr>
    </w:p>
    <w:p w14:paraId="0F450FFE" w14:textId="77777777" w:rsidR="00812D1E" w:rsidRPr="00837D93" w:rsidRDefault="00812D1E" w:rsidP="00DB3712">
      <w:pPr>
        <w:jc w:val="both"/>
        <w:rPr>
          <w:rFonts w:ascii="Neo Sans Pro" w:hAnsi="Neo Sans Pro"/>
        </w:rPr>
      </w:pPr>
      <w:r w:rsidRPr="00837D93">
        <w:rPr>
          <w:rFonts w:ascii="Neo Sans Pro" w:hAnsi="Neo Sans Pro"/>
        </w:rPr>
        <w:t xml:space="preserve">Das ist zum einen der </w:t>
      </w:r>
      <w:proofErr w:type="spellStart"/>
      <w:r w:rsidRPr="00837D93">
        <w:rPr>
          <w:rFonts w:ascii="Neo Sans Pro" w:hAnsi="Neo Sans Pro"/>
        </w:rPr>
        <w:t>body</w:t>
      </w:r>
      <w:proofErr w:type="spellEnd"/>
      <w:r w:rsidRPr="00837D93">
        <w:rPr>
          <w:rFonts w:ascii="Neo Sans Pro" w:hAnsi="Neo Sans Pro"/>
        </w:rPr>
        <w:t xml:space="preserve"> </w:t>
      </w:r>
      <w:proofErr w:type="spellStart"/>
      <w:r w:rsidRPr="00837D93">
        <w:rPr>
          <w:rFonts w:ascii="Neo Sans Pro" w:hAnsi="Neo Sans Pro"/>
        </w:rPr>
        <w:t>glide</w:t>
      </w:r>
      <w:proofErr w:type="spellEnd"/>
      <w:proofErr w:type="gramStart"/>
      <w:r w:rsidRPr="00837D93">
        <w:rPr>
          <w:rFonts w:ascii="Neo Sans Pro" w:hAnsi="Neo Sans Pro"/>
        </w:rPr>
        <w:t>, ein</w:t>
      </w:r>
      <w:proofErr w:type="gramEnd"/>
      <w:r w:rsidRPr="00837D93">
        <w:rPr>
          <w:rFonts w:ascii="Neo Sans Pro" w:hAnsi="Neo Sans Pro"/>
        </w:rPr>
        <w:t xml:space="preserve"> zu 100% aus pflanzlichen Stoffen bestehe</w:t>
      </w:r>
      <w:r w:rsidRPr="00837D93">
        <w:rPr>
          <w:rFonts w:ascii="Neo Sans Pro" w:hAnsi="Neo Sans Pro"/>
        </w:rPr>
        <w:t>n</w:t>
      </w:r>
      <w:r w:rsidRPr="00837D93">
        <w:rPr>
          <w:rFonts w:ascii="Neo Sans Pro" w:hAnsi="Neo Sans Pro"/>
        </w:rPr>
        <w:t>der Hautschutzfilm, der an der Haut ansetzt. Die doppellagigen und weltweit p</w:t>
      </w:r>
      <w:r w:rsidRPr="00837D93">
        <w:rPr>
          <w:rFonts w:ascii="Neo Sans Pro" w:hAnsi="Neo Sans Pro"/>
        </w:rPr>
        <w:t>a</w:t>
      </w:r>
      <w:r w:rsidRPr="00837D93">
        <w:rPr>
          <w:rFonts w:ascii="Neo Sans Pro" w:hAnsi="Neo Sans Pro"/>
        </w:rPr>
        <w:t xml:space="preserve">tentierten Socken von </w:t>
      </w:r>
      <w:proofErr w:type="spellStart"/>
      <w:r w:rsidRPr="00837D93">
        <w:rPr>
          <w:rFonts w:ascii="Neo Sans Pro" w:hAnsi="Neo Sans Pro"/>
        </w:rPr>
        <w:t>Wrightsock</w:t>
      </w:r>
      <w:proofErr w:type="spellEnd"/>
      <w:r w:rsidRPr="00837D93">
        <w:rPr>
          <w:rFonts w:ascii="Neo Sans Pro" w:hAnsi="Neo Sans Pro"/>
        </w:rPr>
        <w:t xml:space="preserve"> verlagern die Reibung</w:t>
      </w:r>
      <w:proofErr w:type="gramStart"/>
      <w:r w:rsidRPr="00837D93">
        <w:rPr>
          <w:rFonts w:ascii="Neo Sans Pro" w:hAnsi="Neo Sans Pro"/>
        </w:rPr>
        <w:t>, die zwischen Haut und Socken</w:t>
      </w:r>
      <w:proofErr w:type="gramEnd"/>
      <w:r w:rsidRPr="00837D93">
        <w:rPr>
          <w:rFonts w:ascii="Neo Sans Pro" w:hAnsi="Neo Sans Pro"/>
        </w:rPr>
        <w:t xml:space="preserve"> herrscht, zwischen die beiden Sockenl</w:t>
      </w:r>
      <w:r w:rsidRPr="00837D93">
        <w:rPr>
          <w:rFonts w:ascii="Neo Sans Pro" w:hAnsi="Neo Sans Pro"/>
        </w:rPr>
        <w:t>a</w:t>
      </w:r>
      <w:r w:rsidRPr="00837D93">
        <w:rPr>
          <w:rFonts w:ascii="Neo Sans Pro" w:hAnsi="Neo Sans Pro"/>
        </w:rPr>
        <w:t xml:space="preserve">gen und neutralisiert sie. Das dritte Produkt ist der </w:t>
      </w:r>
      <w:proofErr w:type="spellStart"/>
      <w:r w:rsidRPr="00837D93">
        <w:rPr>
          <w:rFonts w:ascii="Neo Sans Pro" w:hAnsi="Neo Sans Pro"/>
        </w:rPr>
        <w:t>Blasenstopper</w:t>
      </w:r>
      <w:proofErr w:type="spellEnd"/>
      <w:r w:rsidRPr="00837D93">
        <w:rPr>
          <w:rFonts w:ascii="Neo Sans Pro" w:hAnsi="Neo Sans Pro"/>
        </w:rPr>
        <w:t>, der zur Druc</w:t>
      </w:r>
      <w:r w:rsidRPr="00837D93">
        <w:rPr>
          <w:rFonts w:ascii="Neo Sans Pro" w:hAnsi="Neo Sans Pro"/>
        </w:rPr>
        <w:t>k</w:t>
      </w:r>
      <w:r w:rsidRPr="00837D93">
        <w:rPr>
          <w:rFonts w:ascii="Neo Sans Pro" w:hAnsi="Neo Sans Pro"/>
        </w:rPr>
        <w:t xml:space="preserve">verteilung in den Schuh geklebt wird. </w:t>
      </w:r>
    </w:p>
    <w:p w14:paraId="67834F66" w14:textId="571BFFF1" w:rsidR="00DB3712" w:rsidRDefault="00812D1E" w:rsidP="00DB3712">
      <w:pPr>
        <w:jc w:val="both"/>
        <w:rPr>
          <w:rFonts w:ascii="Neo Sans Pro" w:hAnsi="Neo Sans Pro"/>
        </w:rPr>
      </w:pPr>
      <w:r w:rsidRPr="00837D93">
        <w:rPr>
          <w:rFonts w:ascii="Neo Sans Pro" w:hAnsi="Neo Sans Pro"/>
        </w:rPr>
        <w:br/>
        <w:t>In vielen Fällen reicht für den Sportler der Ei</w:t>
      </w:r>
      <w:r w:rsidRPr="00837D93">
        <w:rPr>
          <w:rFonts w:ascii="Neo Sans Pro" w:hAnsi="Neo Sans Pro"/>
        </w:rPr>
        <w:t>n</w:t>
      </w:r>
      <w:r w:rsidRPr="00837D93">
        <w:rPr>
          <w:rFonts w:ascii="Neo Sans Pro" w:hAnsi="Neo Sans Pro"/>
        </w:rPr>
        <w:t>satz eines der drei Produkte aus, um Blasen zuverlässig zu verhindern. In anderen Fällen ist eine Kombination der Pr</w:t>
      </w:r>
      <w:r w:rsidRPr="00837D93">
        <w:rPr>
          <w:rFonts w:ascii="Neo Sans Pro" w:hAnsi="Neo Sans Pro"/>
        </w:rPr>
        <w:t>o</w:t>
      </w:r>
      <w:r w:rsidRPr="00837D93">
        <w:rPr>
          <w:rFonts w:ascii="Neo Sans Pro" w:hAnsi="Neo Sans Pro"/>
        </w:rPr>
        <w:t>dukte erforderlich.</w:t>
      </w:r>
    </w:p>
    <w:p w14:paraId="099C049A" w14:textId="77777777" w:rsidR="003875F1" w:rsidRDefault="003875F1" w:rsidP="00DB3712">
      <w:pPr>
        <w:jc w:val="both"/>
        <w:rPr>
          <w:rFonts w:ascii="Neo Sans Pro" w:hAnsi="Neo Sans Pro"/>
        </w:rPr>
      </w:pPr>
    </w:p>
    <w:p w14:paraId="41693607" w14:textId="35CA3F1A" w:rsidR="003875F1" w:rsidRPr="00BB3B71" w:rsidRDefault="00BB3B71" w:rsidP="00DB3712">
      <w:pPr>
        <w:jc w:val="both"/>
        <w:rPr>
          <w:rFonts w:ascii="Neo Sans Pro" w:hAnsi="Neo Sans Pro"/>
          <w:b/>
        </w:rPr>
      </w:pPr>
      <w:r w:rsidRPr="00BB3B71">
        <w:rPr>
          <w:rFonts w:ascii="Neo Sans Pro" w:hAnsi="Neo Sans Pro"/>
          <w:b/>
        </w:rPr>
        <w:t xml:space="preserve">Blasenberatung.de – Neue </w:t>
      </w:r>
      <w:r>
        <w:rPr>
          <w:rFonts w:ascii="Neo Sans Pro" w:hAnsi="Neo Sans Pro"/>
          <w:b/>
        </w:rPr>
        <w:t>P</w:t>
      </w:r>
      <w:r w:rsidRPr="00BB3B71">
        <w:rPr>
          <w:rFonts w:ascii="Neo Sans Pro" w:hAnsi="Neo Sans Pro"/>
          <w:b/>
        </w:rPr>
        <w:t>lattform</w:t>
      </w:r>
      <w:r>
        <w:rPr>
          <w:rFonts w:ascii="Neo Sans Pro" w:hAnsi="Neo Sans Pro"/>
          <w:b/>
        </w:rPr>
        <w:t xml:space="preserve"> für Händler und Sportler</w:t>
      </w:r>
    </w:p>
    <w:p w14:paraId="3389EAE0" w14:textId="77777777" w:rsidR="00DB3712" w:rsidRDefault="00812D1E" w:rsidP="00DB3712">
      <w:pPr>
        <w:jc w:val="both"/>
        <w:rPr>
          <w:rFonts w:ascii="Neo Sans Pro" w:hAnsi="Neo Sans Pro"/>
        </w:rPr>
      </w:pPr>
      <w:r w:rsidRPr="00837D93">
        <w:rPr>
          <w:rFonts w:ascii="Neo Sans Pro" w:hAnsi="Neo Sans Pro"/>
        </w:rPr>
        <w:br/>
        <w:t>Händlern bieten die drei Produkte zusätzliche U</w:t>
      </w:r>
      <w:r w:rsidRPr="00837D93">
        <w:rPr>
          <w:rFonts w:ascii="Neo Sans Pro" w:hAnsi="Neo Sans Pro"/>
        </w:rPr>
        <w:t>m</w:t>
      </w:r>
      <w:r w:rsidRPr="00837D93">
        <w:rPr>
          <w:rFonts w:ascii="Neo Sans Pro" w:hAnsi="Neo Sans Pro"/>
        </w:rPr>
        <w:t>satzmöglichkeiten. „Wir wissen, dass viele von Blasen betroffene Sportler nach Lösung</w:t>
      </w:r>
      <w:r w:rsidRPr="00837D93">
        <w:rPr>
          <w:rFonts w:ascii="Neo Sans Pro" w:hAnsi="Neo Sans Pro"/>
        </w:rPr>
        <w:t>s</w:t>
      </w:r>
      <w:r w:rsidRPr="00837D93">
        <w:rPr>
          <w:rFonts w:ascii="Neo Sans Pro" w:hAnsi="Neo Sans Pro"/>
        </w:rPr>
        <w:t>möglichkeiten suchen und dort ihr Geld ausg</w:t>
      </w:r>
      <w:r w:rsidRPr="00837D93">
        <w:rPr>
          <w:rFonts w:ascii="Neo Sans Pro" w:hAnsi="Neo Sans Pro"/>
        </w:rPr>
        <w:t>e</w:t>
      </w:r>
      <w:r w:rsidRPr="00837D93">
        <w:rPr>
          <w:rFonts w:ascii="Neo Sans Pro" w:hAnsi="Neo Sans Pro"/>
        </w:rPr>
        <w:t>ben, wo sie diese Lösungen fi</w:t>
      </w:r>
      <w:r w:rsidRPr="00837D93">
        <w:rPr>
          <w:rFonts w:ascii="Neo Sans Pro" w:hAnsi="Neo Sans Pro"/>
        </w:rPr>
        <w:t>n</w:t>
      </w:r>
      <w:r w:rsidRPr="00837D93">
        <w:rPr>
          <w:rFonts w:ascii="Neo Sans Pro" w:hAnsi="Neo Sans Pro"/>
        </w:rPr>
        <w:t>den“, weiß er. „Im Idealfall ist dies der Händler ihres Vertrauens, der das entsprechende Produkt gleich be</w:t>
      </w:r>
      <w:r w:rsidRPr="00837D93">
        <w:rPr>
          <w:rFonts w:ascii="Neo Sans Pro" w:hAnsi="Neo Sans Pro"/>
        </w:rPr>
        <w:t>i</w:t>
      </w:r>
      <w:r w:rsidRPr="00837D93">
        <w:rPr>
          <w:rFonts w:ascii="Neo Sans Pro" w:hAnsi="Neo Sans Pro"/>
        </w:rPr>
        <w:t>spielsweise beim Schuhverkauf mitberaten kann“, so Klein. Damit könne in vielen Fällen ein Zusatzverkauf generiert werden und a</w:t>
      </w:r>
      <w:r w:rsidRPr="00837D93">
        <w:rPr>
          <w:rFonts w:ascii="Neo Sans Pro" w:hAnsi="Neo Sans Pro"/>
        </w:rPr>
        <w:t>u</w:t>
      </w:r>
      <w:r w:rsidRPr="00837D93">
        <w:rPr>
          <w:rFonts w:ascii="Neo Sans Pro" w:hAnsi="Neo Sans Pro"/>
        </w:rPr>
        <w:t>ßerdem dem Kunden ein echte wertvolle Hilfe mitgeg</w:t>
      </w:r>
      <w:r w:rsidRPr="00837D93">
        <w:rPr>
          <w:rFonts w:ascii="Neo Sans Pro" w:hAnsi="Neo Sans Pro"/>
        </w:rPr>
        <w:t>e</w:t>
      </w:r>
      <w:r w:rsidRPr="00837D93">
        <w:rPr>
          <w:rFonts w:ascii="Neo Sans Pro" w:hAnsi="Neo Sans Pro"/>
        </w:rPr>
        <w:t xml:space="preserve">ben </w:t>
      </w:r>
      <w:proofErr w:type="gramStart"/>
      <w:r w:rsidRPr="00837D93">
        <w:rPr>
          <w:rFonts w:ascii="Neo Sans Pro" w:hAnsi="Neo Sans Pro"/>
        </w:rPr>
        <w:t>werden .</w:t>
      </w:r>
      <w:proofErr w:type="gramEnd"/>
    </w:p>
    <w:p w14:paraId="76FAD62C" w14:textId="77777777" w:rsidR="003875F1" w:rsidRDefault="003875F1" w:rsidP="003875F1">
      <w:pPr>
        <w:jc w:val="both"/>
        <w:rPr>
          <w:rFonts w:ascii="Neo Sans Pro" w:hAnsi="Neo Sans Pro"/>
        </w:rPr>
      </w:pPr>
      <w:r>
        <w:rPr>
          <w:rFonts w:ascii="Neo Sans Pro" w:hAnsi="Neo Sans Pro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C86CF9A" wp14:editId="184CD859">
            <wp:simplePos x="0" y="0"/>
            <wp:positionH relativeFrom="column">
              <wp:posOffset>3376930</wp:posOffset>
            </wp:positionH>
            <wp:positionV relativeFrom="paragraph">
              <wp:posOffset>384810</wp:posOffset>
            </wp:positionV>
            <wp:extent cx="3348355" cy="2510790"/>
            <wp:effectExtent l="0" t="0" r="4445" b="3810"/>
            <wp:wrapTight wrapText="bothSides">
              <wp:wrapPolygon edited="0">
                <wp:start x="0" y="0"/>
                <wp:lineTo x="0" y="21414"/>
                <wp:lineTo x="21465" y="21414"/>
                <wp:lineTo x="21465" y="0"/>
                <wp:lineTo x="0" y="0"/>
              </wp:wrapPolygon>
            </wp:wrapTight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25107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D1E" w:rsidRPr="00837D93">
        <w:rPr>
          <w:rFonts w:ascii="Neo Sans Pro" w:hAnsi="Neo Sans Pro"/>
        </w:rPr>
        <w:br/>
      </w:r>
      <w:r w:rsidR="00812D1E" w:rsidRPr="00837D93">
        <w:rPr>
          <w:rFonts w:ascii="Neo Sans Pro" w:hAnsi="Neo Sans Pro"/>
        </w:rPr>
        <w:br/>
        <w:t>Das auf der blasenberatung.de gesammelte Wi</w:t>
      </w:r>
      <w:r w:rsidR="00812D1E" w:rsidRPr="00837D93">
        <w:rPr>
          <w:rFonts w:ascii="Neo Sans Pro" w:hAnsi="Neo Sans Pro"/>
        </w:rPr>
        <w:t>s</w:t>
      </w:r>
      <w:r w:rsidR="00812D1E" w:rsidRPr="00837D93">
        <w:rPr>
          <w:rFonts w:ascii="Neo Sans Pro" w:hAnsi="Neo Sans Pro"/>
        </w:rPr>
        <w:t>sen rund um die Verhi</w:t>
      </w:r>
      <w:r w:rsidR="00812D1E" w:rsidRPr="00837D93">
        <w:rPr>
          <w:rFonts w:ascii="Neo Sans Pro" w:hAnsi="Neo Sans Pro"/>
        </w:rPr>
        <w:t>n</w:t>
      </w:r>
      <w:r w:rsidR="00812D1E" w:rsidRPr="00837D93">
        <w:rPr>
          <w:rFonts w:ascii="Neo Sans Pro" w:hAnsi="Neo Sans Pro"/>
        </w:rPr>
        <w:t>derung von Blasen steht neben den Sportlern auch allen Händlern zur Verfügung</w:t>
      </w:r>
      <w:proofErr w:type="gramStart"/>
      <w:r w:rsidR="00812D1E" w:rsidRPr="00837D93">
        <w:rPr>
          <w:rFonts w:ascii="Neo Sans Pro" w:hAnsi="Neo Sans Pro"/>
        </w:rPr>
        <w:t>, die</w:t>
      </w:r>
      <w:proofErr w:type="gramEnd"/>
      <w:r w:rsidR="00812D1E" w:rsidRPr="00837D93">
        <w:rPr>
          <w:rFonts w:ascii="Neo Sans Pro" w:hAnsi="Neo Sans Pro"/>
        </w:rPr>
        <w:t xml:space="preserve"> damit ihre Beratungskompetenz ihren Kunden gegenüber steigern kö</w:t>
      </w:r>
      <w:r w:rsidR="00812D1E" w:rsidRPr="00837D93">
        <w:rPr>
          <w:rFonts w:ascii="Neo Sans Pro" w:hAnsi="Neo Sans Pro"/>
        </w:rPr>
        <w:t>n</w:t>
      </w:r>
      <w:r w:rsidR="00812D1E" w:rsidRPr="00837D93">
        <w:rPr>
          <w:rFonts w:ascii="Neo Sans Pro" w:hAnsi="Neo Sans Pro"/>
        </w:rPr>
        <w:t xml:space="preserve">nen. </w:t>
      </w:r>
      <w:r w:rsidR="00812D1E" w:rsidRPr="00837D93">
        <w:rPr>
          <w:rFonts w:ascii="Neo Sans Pro" w:hAnsi="Neo Sans Pro"/>
        </w:rPr>
        <w:br/>
      </w:r>
      <w:r w:rsidR="00812D1E" w:rsidRPr="00837D93">
        <w:rPr>
          <w:rFonts w:ascii="Neo Sans Pro" w:hAnsi="Neo Sans Pro"/>
        </w:rPr>
        <w:br/>
        <w:t>Klein empfiehlt, das Blasenthema zusammen mit dem Kunden „sportlich“ zu b</w:t>
      </w:r>
      <w:r w:rsidR="00812D1E" w:rsidRPr="00837D93">
        <w:rPr>
          <w:rFonts w:ascii="Neo Sans Pro" w:hAnsi="Neo Sans Pro"/>
        </w:rPr>
        <w:t>e</w:t>
      </w:r>
      <w:r w:rsidR="00812D1E" w:rsidRPr="00837D93">
        <w:rPr>
          <w:rFonts w:ascii="Neo Sans Pro" w:hAnsi="Neo Sans Pro"/>
        </w:rPr>
        <w:t>trachten. „Nicht immer ist der erste Versuch erfolgreich. Gemei</w:t>
      </w:r>
      <w:r w:rsidR="00812D1E" w:rsidRPr="00837D93">
        <w:rPr>
          <w:rFonts w:ascii="Neo Sans Pro" w:hAnsi="Neo Sans Pro"/>
        </w:rPr>
        <w:t>n</w:t>
      </w:r>
      <w:r w:rsidR="00812D1E" w:rsidRPr="00837D93">
        <w:rPr>
          <w:rFonts w:ascii="Neo Sans Pro" w:hAnsi="Neo Sans Pro"/>
        </w:rPr>
        <w:t>sam können Hän</w:t>
      </w:r>
      <w:r w:rsidR="00812D1E" w:rsidRPr="00837D93">
        <w:rPr>
          <w:rFonts w:ascii="Neo Sans Pro" w:hAnsi="Neo Sans Pro"/>
        </w:rPr>
        <w:t>d</w:t>
      </w:r>
      <w:r w:rsidR="00812D1E" w:rsidRPr="00837D93">
        <w:rPr>
          <w:rFonts w:ascii="Neo Sans Pro" w:hAnsi="Neo Sans Pro"/>
        </w:rPr>
        <w:t>ler und Kunde eine persönliche Blasenverhinderungsstrategie entwickeln und der Kunde wird es danken, weil er die Ber</w:t>
      </w:r>
      <w:r w:rsidR="00812D1E" w:rsidRPr="00837D93">
        <w:rPr>
          <w:rFonts w:ascii="Neo Sans Pro" w:hAnsi="Neo Sans Pro"/>
        </w:rPr>
        <w:t>a</w:t>
      </w:r>
      <w:r w:rsidR="00812D1E" w:rsidRPr="00837D93">
        <w:rPr>
          <w:rFonts w:ascii="Neo Sans Pro" w:hAnsi="Neo Sans Pro"/>
        </w:rPr>
        <w:t>tungskompetenz des Händlers für weitere Ei</w:t>
      </w:r>
      <w:r w:rsidR="00812D1E" w:rsidRPr="00837D93">
        <w:rPr>
          <w:rFonts w:ascii="Neo Sans Pro" w:hAnsi="Neo Sans Pro"/>
        </w:rPr>
        <w:t>n</w:t>
      </w:r>
      <w:r w:rsidR="00812D1E" w:rsidRPr="00837D93">
        <w:rPr>
          <w:rFonts w:ascii="Neo Sans Pro" w:hAnsi="Neo Sans Pro"/>
        </w:rPr>
        <w:t>käufe zu schätzen gelernt hat.“</w:t>
      </w:r>
    </w:p>
    <w:p w14:paraId="1F6FF8A7" w14:textId="77777777" w:rsidR="003875F1" w:rsidRDefault="003875F1" w:rsidP="003875F1">
      <w:pPr>
        <w:jc w:val="both"/>
        <w:rPr>
          <w:rFonts w:ascii="Neo Sans Pro" w:hAnsi="Neo Sans Pro"/>
        </w:rPr>
      </w:pPr>
    </w:p>
    <w:p w14:paraId="25A2D538" w14:textId="77777777" w:rsidR="003875F1" w:rsidRDefault="003875F1" w:rsidP="003875F1">
      <w:pPr>
        <w:jc w:val="both"/>
        <w:rPr>
          <w:rFonts w:ascii="Neo Sans Pro" w:hAnsi="Neo Sans Pro"/>
        </w:rPr>
      </w:pPr>
    </w:p>
    <w:p w14:paraId="72DA81CF" w14:textId="77777777" w:rsidR="003875F1" w:rsidRDefault="003875F1" w:rsidP="003875F1">
      <w:pPr>
        <w:jc w:val="both"/>
        <w:rPr>
          <w:rFonts w:ascii="Neo Sans Pro" w:hAnsi="Neo Sans Pro"/>
        </w:rPr>
      </w:pPr>
    </w:p>
    <w:p w14:paraId="43B2D271" w14:textId="77777777" w:rsidR="003875F1" w:rsidRDefault="003875F1" w:rsidP="003875F1">
      <w:pPr>
        <w:jc w:val="both"/>
        <w:rPr>
          <w:rFonts w:ascii="Neo Sans Pro" w:hAnsi="Neo Sans Pro"/>
        </w:rPr>
      </w:pPr>
    </w:p>
    <w:p w14:paraId="3BD66010" w14:textId="0FF75B23" w:rsidR="00CD1032" w:rsidRPr="00334C58" w:rsidRDefault="00812D1E" w:rsidP="003875F1">
      <w:pPr>
        <w:jc w:val="both"/>
        <w:rPr>
          <w:rFonts w:ascii="Neo Sans Pro" w:hAnsi="Neo Sans Pro"/>
        </w:rPr>
      </w:pPr>
      <w:r>
        <w:br/>
      </w:r>
    </w:p>
    <w:p w14:paraId="2A3009D9" w14:textId="77777777" w:rsidR="00CD1032" w:rsidRPr="00334C58" w:rsidRDefault="00CD1032" w:rsidP="00CD1032">
      <w:pPr>
        <w:rPr>
          <w:rFonts w:ascii="Neo Sans Pro" w:hAnsi="Neo Sans Pro"/>
        </w:rPr>
      </w:pPr>
      <w:r w:rsidRPr="00334C58">
        <w:rPr>
          <w:rFonts w:ascii="Neo Sans Pro" w:hAnsi="Neo Sans Pro"/>
          <w:b/>
        </w:rPr>
        <w:t>Vertrieb: </w:t>
      </w:r>
      <w:r w:rsidRPr="00334C58">
        <w:rPr>
          <w:rFonts w:ascii="Neo Sans Pro" w:hAnsi="Neo Sans Pro"/>
        </w:rPr>
        <w:t> </w:t>
      </w:r>
    </w:p>
    <w:p w14:paraId="0FF6A0FA" w14:textId="77777777" w:rsidR="00CD1032" w:rsidRPr="00334C58" w:rsidRDefault="00CD1032" w:rsidP="00CD1032">
      <w:pPr>
        <w:rPr>
          <w:rFonts w:ascii="Neo Sans Pro" w:hAnsi="Neo Sans Pro"/>
        </w:rPr>
      </w:pPr>
      <w:r w:rsidRPr="00334C58">
        <w:rPr>
          <w:rFonts w:ascii="Neo Sans Pro" w:hAnsi="Neo Sans Pro"/>
        </w:rPr>
        <w:t>Sourceplan GmbH </w:t>
      </w:r>
    </w:p>
    <w:p w14:paraId="038A53D1" w14:textId="77777777" w:rsidR="00CD1032" w:rsidRPr="00334C58" w:rsidRDefault="00CD1032" w:rsidP="00CD1032">
      <w:pPr>
        <w:rPr>
          <w:rFonts w:ascii="Neo Sans Pro" w:hAnsi="Neo Sans Pro"/>
        </w:rPr>
      </w:pPr>
      <w:proofErr w:type="spellStart"/>
      <w:r w:rsidRPr="00334C58">
        <w:rPr>
          <w:rFonts w:ascii="Neo Sans Pro" w:hAnsi="Neo Sans Pro"/>
        </w:rPr>
        <w:t>Horstring</w:t>
      </w:r>
      <w:proofErr w:type="spellEnd"/>
      <w:r w:rsidRPr="00334C58">
        <w:rPr>
          <w:rFonts w:ascii="Neo Sans Pro" w:hAnsi="Neo Sans Pro"/>
        </w:rPr>
        <w:t> 14 </w:t>
      </w:r>
    </w:p>
    <w:p w14:paraId="6CBE26DB" w14:textId="77777777" w:rsidR="00CD1032" w:rsidRPr="00334C58" w:rsidRDefault="00CD1032" w:rsidP="00CD1032">
      <w:pPr>
        <w:rPr>
          <w:rFonts w:ascii="Neo Sans Pro" w:hAnsi="Neo Sans Pro"/>
        </w:rPr>
      </w:pPr>
      <w:r w:rsidRPr="00334C58">
        <w:rPr>
          <w:rFonts w:ascii="Neo Sans Pro" w:hAnsi="Neo Sans Pro"/>
        </w:rPr>
        <w:t>76829 Landau </w:t>
      </w:r>
    </w:p>
    <w:p w14:paraId="55E586A9" w14:textId="77777777" w:rsidR="00CD1032" w:rsidRPr="00334C58" w:rsidRDefault="00CD1032" w:rsidP="00CD1032">
      <w:pPr>
        <w:rPr>
          <w:rFonts w:ascii="Neo Sans Pro" w:hAnsi="Neo Sans Pro"/>
        </w:rPr>
      </w:pPr>
      <w:r w:rsidRPr="00334C58">
        <w:rPr>
          <w:rFonts w:ascii="Neo Sans Pro" w:hAnsi="Neo Sans Pro"/>
        </w:rPr>
        <w:t>Telefon: +49 (06341) 969141 </w:t>
      </w:r>
    </w:p>
    <w:p w14:paraId="616BD8D6" w14:textId="77777777" w:rsidR="00CD1032" w:rsidRPr="00334C58" w:rsidRDefault="00CD1032" w:rsidP="00CD1032">
      <w:pPr>
        <w:rPr>
          <w:rFonts w:ascii="Neo Sans Pro" w:hAnsi="Neo Sans Pro"/>
        </w:rPr>
      </w:pPr>
      <w:r w:rsidRPr="00334C58">
        <w:rPr>
          <w:rFonts w:ascii="Neo Sans Pro" w:hAnsi="Neo Sans Pro"/>
        </w:rPr>
        <w:t>Telefax: +49 (06341) 969140 </w:t>
      </w:r>
    </w:p>
    <w:p w14:paraId="016A629C" w14:textId="77777777" w:rsidR="00CD1032" w:rsidRPr="00334C58" w:rsidRDefault="00CD1032" w:rsidP="00CD1032">
      <w:pPr>
        <w:rPr>
          <w:rFonts w:ascii="Neo Sans Pro" w:hAnsi="Neo Sans Pro"/>
        </w:rPr>
      </w:pPr>
      <w:r w:rsidRPr="00334C58">
        <w:rPr>
          <w:rFonts w:ascii="Neo Sans Pro" w:hAnsi="Neo Sans Pro"/>
        </w:rPr>
        <w:t>Mail: </w:t>
      </w:r>
      <w:hyperlink r:id="rId11">
        <w:r w:rsidRPr="00334C58">
          <w:rPr>
            <w:rFonts w:ascii="Neo Sans Pro" w:hAnsi="Neo Sans Pro"/>
            <w:color w:val="0563C1"/>
            <w:u w:val="single"/>
          </w:rPr>
          <w:t>info@sourceplan.de</w:t>
        </w:r>
      </w:hyperlink>
      <w:r w:rsidRPr="00334C58">
        <w:rPr>
          <w:rFonts w:ascii="Neo Sans Pro" w:hAnsi="Neo Sans Pro"/>
        </w:rPr>
        <w:t> </w:t>
      </w:r>
    </w:p>
    <w:p w14:paraId="6955BE7B" w14:textId="77777777" w:rsidR="00CD1032" w:rsidRPr="00334C58" w:rsidRDefault="00BB3B71" w:rsidP="00CD1032">
      <w:pPr>
        <w:rPr>
          <w:rFonts w:ascii="Neo Sans Pro" w:hAnsi="Neo Sans Pro"/>
        </w:rPr>
      </w:pPr>
      <w:hyperlink r:id="rId12">
        <w:r w:rsidR="00CD1032" w:rsidRPr="00334C58">
          <w:rPr>
            <w:rFonts w:ascii="Neo Sans Pro" w:hAnsi="Neo Sans Pro"/>
            <w:color w:val="0563C1"/>
            <w:u w:val="single"/>
          </w:rPr>
          <w:t>www.bodyglide.info</w:t>
        </w:r>
      </w:hyperlink>
      <w:r w:rsidR="00CD1032" w:rsidRPr="00334C58">
        <w:rPr>
          <w:rFonts w:ascii="Neo Sans Pro" w:hAnsi="Neo Sans Pro"/>
        </w:rPr>
        <w:t> </w:t>
      </w:r>
    </w:p>
    <w:p w14:paraId="19795D4A" w14:textId="77777777" w:rsidR="00CD1032" w:rsidRPr="00334C58" w:rsidRDefault="00CD1032" w:rsidP="00CD1032">
      <w:pPr>
        <w:rPr>
          <w:rFonts w:ascii="Neo Sans Pro" w:hAnsi="Neo Sans Pro"/>
        </w:rPr>
      </w:pPr>
      <w:r w:rsidRPr="00334C58">
        <w:rPr>
          <w:rFonts w:ascii="Neo Sans Pro" w:hAnsi="Neo Sans Pro"/>
        </w:rPr>
        <w:t> </w:t>
      </w:r>
    </w:p>
    <w:p w14:paraId="5FFC8E56" w14:textId="77777777" w:rsidR="00CD1032" w:rsidRPr="00334C58" w:rsidRDefault="00CD1032" w:rsidP="00CD1032">
      <w:pPr>
        <w:rPr>
          <w:rFonts w:ascii="Neo Sans Pro" w:hAnsi="Neo Sans Pro"/>
        </w:rPr>
      </w:pPr>
      <w:r w:rsidRPr="00334C58">
        <w:rPr>
          <w:rFonts w:ascii="Neo Sans Pro" w:hAnsi="Neo Sans Pro"/>
        </w:rPr>
        <w:t> </w:t>
      </w:r>
    </w:p>
    <w:p w14:paraId="76ED6AC1" w14:textId="77777777" w:rsidR="00CD1032" w:rsidRPr="00334C58" w:rsidRDefault="00CD1032" w:rsidP="00CD1032">
      <w:pPr>
        <w:rPr>
          <w:rFonts w:ascii="Neo Sans Pro" w:hAnsi="Neo Sans Pro"/>
        </w:rPr>
      </w:pPr>
      <w:r w:rsidRPr="00334C58">
        <w:rPr>
          <w:rFonts w:ascii="Neo Sans Pro" w:hAnsi="Neo Sans Pro"/>
          <w:b/>
        </w:rPr>
        <w:t>Ansprechpartner für die Presse:</w:t>
      </w:r>
      <w:r w:rsidRPr="00334C58">
        <w:rPr>
          <w:rFonts w:ascii="Neo Sans Pro" w:hAnsi="Neo Sans Pro"/>
        </w:rPr>
        <w:t> </w:t>
      </w:r>
    </w:p>
    <w:p w14:paraId="0D257570" w14:textId="77777777" w:rsidR="00CD1032" w:rsidRPr="00334C58" w:rsidRDefault="00CD1032" w:rsidP="00CD1032">
      <w:pPr>
        <w:rPr>
          <w:rFonts w:ascii="Neo Sans Pro" w:hAnsi="Neo Sans Pro"/>
        </w:rPr>
      </w:pPr>
      <w:r w:rsidRPr="00334C58">
        <w:rPr>
          <w:rFonts w:ascii="Neo Sans Pro" w:hAnsi="Neo Sans Pro"/>
        </w:rPr>
        <w:t xml:space="preserve">Outdoor </w:t>
      </w:r>
      <w:r w:rsidR="00A37189">
        <w:rPr>
          <w:rFonts w:ascii="Neo Sans Pro" w:hAnsi="Neo Sans Pro"/>
        </w:rPr>
        <w:t>Sports PR</w:t>
      </w:r>
      <w:r w:rsidRPr="00334C58">
        <w:rPr>
          <w:rFonts w:ascii="Neo Sans Pro" w:hAnsi="Neo Sans Pro"/>
        </w:rPr>
        <w:t> </w:t>
      </w:r>
    </w:p>
    <w:p w14:paraId="7116FEF5" w14:textId="77777777" w:rsidR="00CD1032" w:rsidRPr="00334C58" w:rsidRDefault="00CD1032" w:rsidP="00CD1032">
      <w:pPr>
        <w:rPr>
          <w:rFonts w:ascii="Neo Sans Pro" w:hAnsi="Neo Sans Pro"/>
        </w:rPr>
      </w:pPr>
      <w:r w:rsidRPr="00334C58">
        <w:rPr>
          <w:rFonts w:ascii="Neo Sans Pro" w:hAnsi="Neo Sans Pro"/>
        </w:rPr>
        <w:t>Johannes Wessel  </w:t>
      </w:r>
    </w:p>
    <w:p w14:paraId="1A4002D4" w14:textId="77777777" w:rsidR="00CD1032" w:rsidRPr="00334C58" w:rsidRDefault="00CD1032" w:rsidP="00CD1032">
      <w:pPr>
        <w:rPr>
          <w:rFonts w:ascii="Neo Sans Pro" w:hAnsi="Neo Sans Pro"/>
        </w:rPr>
      </w:pPr>
      <w:proofErr w:type="spellStart"/>
      <w:r w:rsidRPr="00334C58">
        <w:rPr>
          <w:rFonts w:ascii="Neo Sans Pro" w:hAnsi="Neo Sans Pro"/>
        </w:rPr>
        <w:t>Steigenbergerstraße</w:t>
      </w:r>
      <w:proofErr w:type="spellEnd"/>
      <w:r w:rsidRPr="00334C58">
        <w:rPr>
          <w:rFonts w:ascii="Neo Sans Pro" w:hAnsi="Neo Sans Pro"/>
        </w:rPr>
        <w:t> 19  </w:t>
      </w:r>
    </w:p>
    <w:p w14:paraId="24B94261" w14:textId="77777777" w:rsidR="00CD1032" w:rsidRPr="00334C58" w:rsidRDefault="00CD1032" w:rsidP="00CD1032">
      <w:pPr>
        <w:rPr>
          <w:rFonts w:ascii="Neo Sans Pro" w:hAnsi="Neo Sans Pro"/>
        </w:rPr>
      </w:pPr>
      <w:r w:rsidRPr="00334C58">
        <w:rPr>
          <w:rFonts w:ascii="Neo Sans Pro" w:hAnsi="Neo Sans Pro"/>
        </w:rPr>
        <w:t>82377 Penzberg  </w:t>
      </w:r>
    </w:p>
    <w:p w14:paraId="72344207" w14:textId="77777777" w:rsidR="00CD1032" w:rsidRPr="00334C58" w:rsidRDefault="00CD1032" w:rsidP="00CD1032">
      <w:pPr>
        <w:rPr>
          <w:rFonts w:ascii="Neo Sans Pro" w:hAnsi="Neo Sans Pro"/>
        </w:rPr>
      </w:pPr>
      <w:r w:rsidRPr="00334C58">
        <w:rPr>
          <w:rFonts w:ascii="Neo Sans Pro" w:hAnsi="Neo Sans Pro"/>
        </w:rPr>
        <w:t>T +49 (0)8856 / 86 85 318 </w:t>
      </w:r>
    </w:p>
    <w:p w14:paraId="59D5E89F" w14:textId="77777777" w:rsidR="00CD1032" w:rsidRPr="00334C58" w:rsidRDefault="00CD1032" w:rsidP="00CD1032">
      <w:pPr>
        <w:rPr>
          <w:rFonts w:ascii="Neo Sans Pro" w:hAnsi="Neo Sans Pro"/>
        </w:rPr>
      </w:pPr>
      <w:r w:rsidRPr="00334C58">
        <w:rPr>
          <w:rFonts w:ascii="Neo Sans Pro" w:hAnsi="Neo Sans Pro"/>
        </w:rPr>
        <w:t>www.</w:t>
      </w:r>
      <w:r w:rsidR="00A37189">
        <w:rPr>
          <w:rFonts w:ascii="Neo Sans Pro" w:hAnsi="Neo Sans Pro"/>
        </w:rPr>
        <w:t>outdoorsports-pr</w:t>
      </w:r>
      <w:r w:rsidRPr="00334C58">
        <w:rPr>
          <w:rFonts w:ascii="Neo Sans Pro" w:hAnsi="Neo Sans Pro"/>
        </w:rPr>
        <w:t>.de </w:t>
      </w:r>
    </w:p>
    <w:p w14:paraId="7E4A131E" w14:textId="77777777" w:rsidR="00FE464C" w:rsidRPr="001B7B31" w:rsidRDefault="00FE464C" w:rsidP="00CD1032">
      <w:pPr>
        <w:tabs>
          <w:tab w:val="left" w:pos="360"/>
        </w:tabs>
        <w:spacing w:line="360" w:lineRule="auto"/>
        <w:ind w:right="-3588"/>
        <w:rPr>
          <w:rFonts w:ascii="Arial" w:hAnsi="Arial" w:cs="Arial"/>
        </w:rPr>
      </w:pPr>
    </w:p>
    <w:sectPr w:rsidR="00FE464C" w:rsidRPr="001B7B31" w:rsidSect="00BB3B71">
      <w:headerReference w:type="default" r:id="rId13"/>
      <w:headerReference w:type="first" r:id="rId14"/>
      <w:type w:val="continuous"/>
      <w:pgSz w:w="11906" w:h="16838" w:code="9"/>
      <w:pgMar w:top="2155" w:right="1841" w:bottom="567" w:left="1320" w:header="851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7EAD69" w14:textId="77777777" w:rsidR="004E349E" w:rsidRDefault="004E349E">
      <w:r>
        <w:separator/>
      </w:r>
    </w:p>
  </w:endnote>
  <w:endnote w:type="continuationSeparator" w:id="0">
    <w:p w14:paraId="12BC2CE7" w14:textId="77777777" w:rsidR="004E349E" w:rsidRDefault="004E3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dobe Caslon Pro">
    <w:panose1 w:val="0205050205050A020403"/>
    <w:charset w:val="00"/>
    <w:family w:val="auto"/>
    <w:pitch w:val="variable"/>
    <w:sig w:usb0="00000003" w:usb1="00000000" w:usb2="00000000" w:usb3="00000000" w:csb0="00000001" w:csb1="00000000"/>
  </w:font>
  <w:font w:name="Adobe Caslon Pro Bold">
    <w:panose1 w:val="0205070206050A020403"/>
    <w:charset w:val="00"/>
    <w:family w:val="auto"/>
    <w:pitch w:val="variable"/>
    <w:sig w:usb0="00000003" w:usb1="00000000" w:usb2="00000000" w:usb3="00000000" w:csb0="00000001" w:csb1="00000000"/>
  </w:font>
  <w:font w:name="Neo Sans Pro">
    <w:panose1 w:val="020B0504030504040204"/>
    <w:charset w:val="00"/>
    <w:family w:val="auto"/>
    <w:pitch w:val="variable"/>
    <w:sig w:usb0="A00000AF" w:usb1="5000205B" w:usb2="00000000" w:usb3="00000000" w:csb0="0000009B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8CD41D" w14:textId="77777777" w:rsidR="004E349E" w:rsidRDefault="004E349E">
      <w:r>
        <w:separator/>
      </w:r>
    </w:p>
  </w:footnote>
  <w:footnote w:type="continuationSeparator" w:id="0">
    <w:p w14:paraId="788A2456" w14:textId="77777777" w:rsidR="004E349E" w:rsidRDefault="004E349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C333E2" w14:textId="77777777" w:rsidR="004220EA" w:rsidRPr="00546069" w:rsidRDefault="004220EA">
    <w:pPr>
      <w:pStyle w:val="Kopfzeile"/>
      <w:tabs>
        <w:tab w:val="clear" w:pos="4536"/>
        <w:tab w:val="clear" w:pos="9072"/>
        <w:tab w:val="center" w:pos="4200"/>
      </w:tabs>
      <w:spacing w:line="260" w:lineRule="exact"/>
      <w:rPr>
        <w:rFonts w:ascii="Tahoma" w:hAnsi="Tahoma" w:cs="Tahoma"/>
        <w:sz w:val="18"/>
      </w:rPr>
    </w:pPr>
    <w:r>
      <w:rPr>
        <w:rFonts w:ascii="Tahoma" w:hAnsi="Tahoma" w:cs="Tahoma"/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0E68E67" wp14:editId="17F1C376">
              <wp:simplePos x="0" y="0"/>
              <wp:positionH relativeFrom="column">
                <wp:posOffset>3567430</wp:posOffset>
              </wp:positionH>
              <wp:positionV relativeFrom="paragraph">
                <wp:posOffset>-294640</wp:posOffset>
              </wp:positionV>
              <wp:extent cx="2873375" cy="1302385"/>
              <wp:effectExtent l="0" t="0" r="0" b="0"/>
              <wp:wrapTight wrapText="bothSides">
                <wp:wrapPolygon edited="0">
                  <wp:start x="191" y="0"/>
                  <wp:lineTo x="191" y="21063"/>
                  <wp:lineTo x="21194" y="21063"/>
                  <wp:lineTo x="21194" y="0"/>
                  <wp:lineTo x="191" y="0"/>
                </wp:wrapPolygon>
              </wp:wrapTight>
              <wp:docPr id="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3375" cy="1302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F54159" w14:textId="77777777" w:rsidR="004220EA" w:rsidRDefault="004220EA" w:rsidP="00882F31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9840"/>
                            </w:tabs>
                            <w:ind w:left="142" w:right="75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C41F384" wp14:editId="1927F6BB">
                                <wp:extent cx="2219325" cy="699336"/>
                                <wp:effectExtent l="0" t="0" r="0" b="0"/>
                                <wp:docPr id="61" name="Grafik 6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Wrightsock+Balken-RGB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82076" cy="7506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ED8D5F0" w14:textId="77777777" w:rsidR="004220EA" w:rsidRPr="00882F31" w:rsidRDefault="004220EA" w:rsidP="007B5C34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142"/>
                              <w:tab w:val="right" w:pos="9840"/>
                            </w:tabs>
                            <w:spacing w:line="260" w:lineRule="exact"/>
                            <w:rPr>
                              <w:rFonts w:ascii="Arial" w:hAnsi="Arial" w:cs="Arial"/>
                              <w:sz w:val="18"/>
                              <w:lang w:val="en-US"/>
                            </w:rPr>
                          </w:pPr>
                          <w:r>
                            <w:rPr>
                              <w:rFonts w:ascii="Adobe Caslon Pro" w:hAnsi="Adobe Caslon Pro"/>
                              <w:sz w:val="18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4" o:spid="_x0000_s1026" type="#_x0000_t202" style="position:absolute;margin-left:280.9pt;margin-top:-23.15pt;width:226.25pt;height:10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" o:allowincell="f" filled="f" stroked="f">
              <v:textbox>
                <w:txbxContent>
                  <w:p w14:paraId="5FF54159" w14:textId="77777777" w:rsidR="004220EA" w:rsidRDefault="004220EA" w:rsidP="00882F31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9840"/>
                      </w:tabs>
                      <w:ind w:left="142" w:right="75"/>
                      <w:rPr>
                        <w:sz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C41F384" wp14:editId="1927F6BB">
                          <wp:extent cx="2219325" cy="699336"/>
                          <wp:effectExtent l="0" t="0" r="0" b="0"/>
                          <wp:docPr id="61" name="Grafik 6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Wrightsock+Balken-RGB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82076" cy="7506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ED8D5F0" w14:textId="77777777" w:rsidR="004220EA" w:rsidRPr="00882F31" w:rsidRDefault="004220EA" w:rsidP="007B5C34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142"/>
                        <w:tab w:val="right" w:pos="9840"/>
                      </w:tabs>
                      <w:spacing w:line="260" w:lineRule="exact"/>
                      <w:rPr>
                        <w:rFonts w:ascii="Arial" w:hAnsi="Arial" w:cs="Arial"/>
                        <w:sz w:val="18"/>
                        <w:lang w:val="en-US"/>
                      </w:rPr>
                    </w:pPr>
                    <w:r>
                      <w:rPr>
                        <w:rFonts w:ascii="Adobe Caslon Pro" w:hAnsi="Adobe Caslon Pro"/>
                        <w:sz w:val="18"/>
                      </w:rPr>
                      <w:tab/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546069">
      <w:rPr>
        <w:rFonts w:ascii="Tahoma" w:hAnsi="Tahoma" w:cs="Tahoma"/>
        <w:sz w:val="18"/>
      </w:rPr>
      <w:t xml:space="preserve">Datum: </w:t>
    </w:r>
    <w:r w:rsidRPr="00546069">
      <w:rPr>
        <w:rFonts w:ascii="Tahoma" w:hAnsi="Tahoma" w:cs="Tahoma"/>
        <w:sz w:val="18"/>
      </w:rPr>
      <w:fldChar w:fldCharType="begin"/>
    </w:r>
    <w:r w:rsidRPr="00546069">
      <w:rPr>
        <w:rFonts w:ascii="Tahoma" w:hAnsi="Tahoma" w:cs="Tahoma"/>
        <w:sz w:val="18"/>
      </w:rPr>
      <w:instrText xml:space="preserve"> DATE \@ "dd.MM.yyyy" </w:instrText>
    </w:r>
    <w:r w:rsidRPr="00546069">
      <w:rPr>
        <w:rFonts w:ascii="Tahoma" w:hAnsi="Tahoma" w:cs="Tahoma"/>
        <w:sz w:val="18"/>
      </w:rPr>
      <w:fldChar w:fldCharType="separate"/>
    </w:r>
    <w:r w:rsidR="00DB3712">
      <w:rPr>
        <w:rFonts w:ascii="Tahoma" w:hAnsi="Tahoma" w:cs="Tahoma"/>
        <w:noProof/>
        <w:sz w:val="18"/>
      </w:rPr>
      <w:t>02.12.2021</w:t>
    </w:r>
    <w:r w:rsidRPr="00546069">
      <w:rPr>
        <w:rFonts w:ascii="Tahoma" w:hAnsi="Tahoma" w:cs="Tahoma"/>
        <w:sz w:val="18"/>
      </w:rPr>
      <w:fldChar w:fldCharType="end"/>
    </w:r>
  </w:p>
  <w:p w14:paraId="50AA5EA2" w14:textId="77777777" w:rsidR="004220EA" w:rsidRPr="00546069" w:rsidRDefault="004220EA">
    <w:pPr>
      <w:pStyle w:val="Kopfzeile"/>
      <w:tabs>
        <w:tab w:val="clear" w:pos="4536"/>
        <w:tab w:val="clear" w:pos="9072"/>
        <w:tab w:val="left" w:pos="600"/>
        <w:tab w:val="right" w:pos="9720"/>
      </w:tabs>
      <w:spacing w:line="260" w:lineRule="exact"/>
      <w:rPr>
        <w:rFonts w:ascii="Tahoma" w:hAnsi="Tahoma" w:cs="Tahoma"/>
        <w:b/>
        <w:sz w:val="18"/>
      </w:rPr>
    </w:pPr>
    <w:r w:rsidRPr="00546069">
      <w:rPr>
        <w:rFonts w:ascii="Tahoma" w:hAnsi="Tahoma" w:cs="Tahoma"/>
        <w:sz w:val="18"/>
      </w:rPr>
      <w:t xml:space="preserve">Thema: </w:t>
    </w:r>
    <w:r w:rsidR="007A2AAB">
      <w:rPr>
        <w:rFonts w:ascii="Tahoma" w:hAnsi="Tahoma" w:cs="Tahoma"/>
        <w:b/>
        <w:sz w:val="18"/>
      </w:rPr>
      <w:t>blasenberatung.de</w:t>
    </w:r>
  </w:p>
  <w:p w14:paraId="32FD5EAB" w14:textId="77777777" w:rsidR="004220EA" w:rsidRPr="00712634" w:rsidRDefault="004220EA">
    <w:pPr>
      <w:pStyle w:val="Kopfzeile"/>
      <w:tabs>
        <w:tab w:val="clear" w:pos="4536"/>
        <w:tab w:val="clear" w:pos="9072"/>
        <w:tab w:val="left" w:pos="3555"/>
        <w:tab w:val="left" w:pos="6360"/>
      </w:tabs>
      <w:spacing w:line="260" w:lineRule="exact"/>
      <w:rPr>
        <w:rFonts w:ascii="Arial" w:hAnsi="Arial" w:cs="Arial"/>
        <w:sz w:val="18"/>
      </w:rPr>
    </w:pPr>
    <w:r>
      <w:rPr>
        <w:rFonts w:ascii="Arial" w:hAnsi="Arial" w:cs="Arial"/>
        <w:noProof/>
        <w:sz w:val="18"/>
      </w:rPr>
      <mc:AlternateContent>
        <mc:Choice Requires="wps">
          <w:drawing>
            <wp:anchor distT="4294967295" distB="4294967295" distL="114300" distR="114300" simplePos="0" relativeHeight="251658240" behindDoc="0" locked="0" layoutInCell="0" allowOverlap="1" wp14:anchorId="30E448A1" wp14:editId="40C31C42">
              <wp:simplePos x="0" y="0"/>
              <wp:positionH relativeFrom="column">
                <wp:posOffset>0</wp:posOffset>
              </wp:positionH>
              <wp:positionV relativeFrom="paragraph">
                <wp:posOffset>209549</wp:posOffset>
              </wp:positionV>
              <wp:extent cx="5993765" cy="0"/>
              <wp:effectExtent l="0" t="0" r="26035" b="25400"/>
              <wp:wrapNone/>
              <wp:docPr id="3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376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4D07AC9" id="Line 1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6.5pt" to="471.9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" o:allowincell="f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F517DB" w14:textId="77777777" w:rsidR="004220EA" w:rsidRDefault="004220EA">
    <w:pPr>
      <w:pStyle w:val="Kopfzeile"/>
      <w:tabs>
        <w:tab w:val="clear" w:pos="4536"/>
        <w:tab w:val="clear" w:pos="9072"/>
      </w:tabs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181FECAA" wp14:editId="1BC703B0">
              <wp:simplePos x="0" y="0"/>
              <wp:positionH relativeFrom="column">
                <wp:posOffset>4114800</wp:posOffset>
              </wp:positionH>
              <wp:positionV relativeFrom="paragraph">
                <wp:posOffset>-74295</wp:posOffset>
              </wp:positionV>
              <wp:extent cx="2209800" cy="1028700"/>
              <wp:effectExtent l="0" t="0" r="0" b="1270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8985A1" w14:textId="77777777" w:rsidR="004220EA" w:rsidRDefault="004220EA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9840"/>
                            </w:tabs>
                            <w:ind w:right="75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312D5D" wp14:editId="52A622EC">
                                <wp:extent cx="1972945" cy="482600"/>
                                <wp:effectExtent l="25400" t="0" r="8255" b="0"/>
                                <wp:docPr id="62" name="Bild 2" descr="Schriftzu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chriftzu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72945" cy="482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DD8452F" w14:textId="77777777" w:rsidR="004220EA" w:rsidRDefault="004220EA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9840"/>
                            </w:tabs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daniela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trauthwein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  <w:p w14:paraId="2CE2F1CB" w14:textId="77777777" w:rsidR="004220EA" w:rsidRDefault="004220EA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9840"/>
                            </w:tabs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 albert-detzel-str. 73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•</w:t>
                          </w:r>
                          <w:r>
                            <w:rPr>
                              <w:sz w:val="18"/>
                            </w:rPr>
                            <w:t xml:space="preserve"> 76863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herxheim</w:t>
                          </w:r>
                          <w:proofErr w:type="spellEnd"/>
                        </w:p>
                        <w:p w14:paraId="1962CACC" w14:textId="77777777" w:rsidR="004220EA" w:rsidRDefault="004220EA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9840"/>
                            </w:tabs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tel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 0170 2903509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•</w:t>
                          </w:r>
                          <w:r>
                            <w:rPr>
                              <w:sz w:val="18"/>
                            </w:rPr>
                            <w:t xml:space="preserve"> dt-klartext@email.de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7" type="#_x0000_t202" style="position:absolute;margin-left:324pt;margin-top:-5.8pt;width:174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" o:allowincell="f" filled="f" stroked="f">
              <v:textbox>
                <w:txbxContent>
                  <w:p w14:paraId="338985A1" w14:textId="77777777" w:rsidR="004220EA" w:rsidRDefault="004220EA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9840"/>
                      </w:tabs>
                      <w:ind w:right="75"/>
                      <w:rPr>
                        <w:sz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D312D5D" wp14:editId="52A622EC">
                          <wp:extent cx="1972945" cy="482600"/>
                          <wp:effectExtent l="25400" t="0" r="8255" b="0"/>
                          <wp:docPr id="62" name="Bild 2" descr="Schriftzu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chriftzu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72945" cy="482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DD8452F" w14:textId="77777777" w:rsidR="004220EA" w:rsidRDefault="004220EA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9840"/>
                      </w:tabs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 </w:t>
                    </w:r>
                    <w:proofErr w:type="spellStart"/>
                    <w:r>
                      <w:rPr>
                        <w:sz w:val="18"/>
                      </w:rPr>
                      <w:t>daniela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trauthwein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</w:p>
                  <w:p w14:paraId="2CE2F1CB" w14:textId="77777777" w:rsidR="004220EA" w:rsidRDefault="004220EA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9840"/>
                      </w:tabs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 albert-detzel-str. 73 </w:t>
                    </w:r>
                    <w:r>
                      <w:rPr>
                        <w:color w:val="808080"/>
                        <w:sz w:val="18"/>
                      </w:rPr>
                      <w:t>•</w:t>
                    </w:r>
                    <w:r>
                      <w:rPr>
                        <w:sz w:val="18"/>
                      </w:rPr>
                      <w:t xml:space="preserve"> 76863 </w:t>
                    </w:r>
                    <w:proofErr w:type="spellStart"/>
                    <w:r>
                      <w:rPr>
                        <w:sz w:val="18"/>
                      </w:rPr>
                      <w:t>herxheim</w:t>
                    </w:r>
                    <w:proofErr w:type="spellEnd"/>
                  </w:p>
                  <w:p w14:paraId="1962CACC" w14:textId="77777777" w:rsidR="004220EA" w:rsidRDefault="004220EA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9840"/>
                      </w:tabs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 </w:t>
                    </w:r>
                    <w:proofErr w:type="spellStart"/>
                    <w:r>
                      <w:rPr>
                        <w:sz w:val="18"/>
                      </w:rPr>
                      <w:t>tel</w:t>
                    </w:r>
                    <w:proofErr w:type="spellEnd"/>
                    <w:r>
                      <w:rPr>
                        <w:sz w:val="18"/>
                      </w:rPr>
                      <w:t xml:space="preserve">  0170 2903509 </w:t>
                    </w:r>
                    <w:r>
                      <w:rPr>
                        <w:color w:val="808080"/>
                        <w:sz w:val="18"/>
                      </w:rPr>
                      <w:t>•</w:t>
                    </w:r>
                    <w:r>
                      <w:rPr>
                        <w:sz w:val="18"/>
                      </w:rPr>
                      <w:t xml:space="preserve"> dt-klartext@email.de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w:t xml:space="preserve">Datum: </w:t>
    </w:r>
    <w:r>
      <w:rPr>
        <w:sz w:val="20"/>
      </w:rPr>
      <w:fldChar w:fldCharType="begin"/>
    </w:r>
    <w:r>
      <w:rPr>
        <w:sz w:val="20"/>
      </w:rPr>
      <w:instrText xml:space="preserve"> DATE \@ "dd.MM.yyyy" </w:instrText>
    </w:r>
    <w:r>
      <w:rPr>
        <w:sz w:val="20"/>
      </w:rPr>
      <w:fldChar w:fldCharType="separate"/>
    </w:r>
    <w:r w:rsidR="00DB3712">
      <w:rPr>
        <w:noProof/>
        <w:sz w:val="20"/>
      </w:rPr>
      <w:t>02.12.2021</w:t>
    </w:r>
    <w:r>
      <w:rPr>
        <w:sz w:val="20"/>
      </w:rPr>
      <w:fldChar w:fldCharType="end"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– Seite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von </w:t>
    </w:r>
    <w:r>
      <w:rPr>
        <w:sz w:val="20"/>
      </w:rPr>
      <w:fldChar w:fldCharType="begin"/>
    </w:r>
    <w:r>
      <w:rPr>
        <w:sz w:val="20"/>
      </w:rPr>
      <w:instrText xml:space="preserve"> NUMPAGES </w:instrText>
    </w:r>
    <w:r>
      <w:rPr>
        <w:sz w:val="20"/>
      </w:rPr>
      <w:fldChar w:fldCharType="separate"/>
    </w:r>
    <w:r>
      <w:rPr>
        <w:noProof/>
        <w:sz w:val="20"/>
      </w:rPr>
      <w:t>6</w:t>
    </w:r>
    <w:r>
      <w:rPr>
        <w:sz w:val="20"/>
      </w:rPr>
      <w:fldChar w:fldCharType="end"/>
    </w:r>
    <w:r>
      <w:rPr>
        <w:sz w:val="20"/>
      </w:rPr>
      <w:t xml:space="preserve"> –</w:t>
    </w:r>
  </w:p>
  <w:p w14:paraId="63A125F1" w14:textId="77777777" w:rsidR="004220EA" w:rsidRDefault="004220EA">
    <w:pPr>
      <w:pStyle w:val="Kopfzeile"/>
      <w:tabs>
        <w:tab w:val="clear" w:pos="4536"/>
        <w:tab w:val="clear" w:pos="9072"/>
        <w:tab w:val="right" w:pos="9720"/>
      </w:tabs>
      <w:rPr>
        <w:sz w:val="20"/>
      </w:rPr>
    </w:pPr>
    <w:r>
      <w:rPr>
        <w:sz w:val="20"/>
      </w:rPr>
      <w:t>Textart: Fachartikel</w:t>
    </w:r>
  </w:p>
  <w:p w14:paraId="38397248" w14:textId="77777777" w:rsidR="004220EA" w:rsidRDefault="004220EA">
    <w:pPr>
      <w:pStyle w:val="Kopfzeile"/>
      <w:tabs>
        <w:tab w:val="clear" w:pos="4536"/>
        <w:tab w:val="clear" w:pos="9072"/>
        <w:tab w:val="right" w:pos="9720"/>
      </w:tabs>
      <w:rPr>
        <w:sz w:val="20"/>
      </w:rPr>
    </w:pPr>
    <w:r>
      <w:rPr>
        <w:sz w:val="20"/>
      </w:rPr>
      <w:t xml:space="preserve">Thema: Einsatz von Hotmobil-Mobilheizzentralen zur </w:t>
    </w:r>
  </w:p>
  <w:p w14:paraId="0EE204EF" w14:textId="77777777" w:rsidR="004220EA" w:rsidRDefault="004220EA">
    <w:pPr>
      <w:pStyle w:val="Kopfzeile"/>
      <w:tabs>
        <w:tab w:val="clear" w:pos="4536"/>
        <w:tab w:val="clear" w:pos="9072"/>
        <w:tab w:val="right" w:pos="9720"/>
      </w:tabs>
      <w:rPr>
        <w:sz w:val="20"/>
      </w:rPr>
    </w:pPr>
    <w:r>
      <w:rPr>
        <w:sz w:val="20"/>
      </w:rPr>
      <w:t>Aufheizung bei neu installierten Biogas-Anlagen</w:t>
    </w:r>
  </w:p>
  <w:p w14:paraId="0FE3F0F6" w14:textId="77777777" w:rsidR="004220EA" w:rsidRDefault="004220EA">
    <w:pPr>
      <w:pStyle w:val="Kopfzeile"/>
      <w:tabs>
        <w:tab w:val="clear" w:pos="4536"/>
        <w:tab w:val="clear" w:pos="9072"/>
        <w:tab w:val="right" w:pos="9720"/>
      </w:tabs>
      <w:rPr>
        <w:sz w:val="20"/>
      </w:rPr>
    </w:pPr>
    <w:r>
      <w:rPr>
        <w:sz w:val="20"/>
      </w:rPr>
      <w:t>Auftraggeber: Wolfgang Heinl</w:t>
    </w:r>
  </w:p>
  <w:p w14:paraId="369FC052" w14:textId="77777777" w:rsidR="004220EA" w:rsidRDefault="004220EA">
    <w:pPr>
      <w:pStyle w:val="Kopfzeile"/>
      <w:tabs>
        <w:tab w:val="clear" w:pos="4536"/>
        <w:tab w:val="clear" w:pos="9072"/>
        <w:tab w:val="right" w:pos="9720"/>
      </w:tabs>
      <w:rPr>
        <w:sz w:val="20"/>
      </w:rPr>
    </w:pPr>
    <w:r>
      <w:rPr>
        <w:noProof/>
        <w:sz w:val="20"/>
      </w:rPr>
      <mc:AlternateContent>
        <mc:Choice Requires="wps">
          <w:drawing>
            <wp:anchor distT="4294967295" distB="4294967295" distL="114300" distR="114300" simplePos="0" relativeHeight="251657216" behindDoc="0" locked="0" layoutInCell="0" allowOverlap="1" wp14:anchorId="3CE526D1" wp14:editId="3E0EFC63">
              <wp:simplePos x="0" y="0"/>
              <wp:positionH relativeFrom="column">
                <wp:posOffset>0</wp:posOffset>
              </wp:positionH>
              <wp:positionV relativeFrom="paragraph">
                <wp:posOffset>337819</wp:posOffset>
              </wp:positionV>
              <wp:extent cx="6172200" cy="0"/>
              <wp:effectExtent l="0" t="0" r="25400" b="2540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490D775" id="Line 9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6.6pt" to="486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" o:allowincell="f" strokeweight=".5pt"/>
          </w:pict>
        </mc:Fallback>
      </mc:AlternateContent>
    </w:r>
    <w:r>
      <w:rPr>
        <w:sz w:val="20"/>
      </w:rPr>
      <w:t>Umfang: 5 000-6 000 Zeichen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pt;height:16pt" o:bullet="t">
        <v:imagedata r:id="rId1" o:title=""/>
      </v:shape>
    </w:pict>
  </w:numPicBullet>
  <w:abstractNum w:abstractNumId="0">
    <w:nsid w:val="FFFFFF89"/>
    <w:multiLevelType w:val="singleLevel"/>
    <w:tmpl w:val="E55811B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7E52787"/>
    <w:multiLevelType w:val="hybridMultilevel"/>
    <w:tmpl w:val="3AFE9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FB68B4"/>
    <w:multiLevelType w:val="hybridMultilevel"/>
    <w:tmpl w:val="710AF562"/>
    <w:lvl w:ilvl="0" w:tplc="43B010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E74C78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7F870E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42E97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92BA9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AB4C3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B01C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E001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D92E27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185D84"/>
    <w:multiLevelType w:val="hybridMultilevel"/>
    <w:tmpl w:val="23E678E0"/>
    <w:lvl w:ilvl="0" w:tplc="0FD25B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B504CF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2420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C82C1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625E2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87C75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DC4E7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46476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B6E212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FC00B38"/>
    <w:multiLevelType w:val="hybridMultilevel"/>
    <w:tmpl w:val="F1F27274"/>
    <w:lvl w:ilvl="0" w:tplc="1BFA94D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5A271D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2298958A"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53E85C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8C66C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892DD5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0EC9A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5A4AF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6A63D1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C73FB4"/>
    <w:multiLevelType w:val="multilevel"/>
    <w:tmpl w:val="F1F2727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00F4EE9"/>
    <w:multiLevelType w:val="multilevel"/>
    <w:tmpl w:val="89F613BC"/>
    <w:lvl w:ilvl="0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"/>
        </w:tabs>
        <w:ind w:left="72" w:hanging="432"/>
      </w:pPr>
      <w:rPr>
        <w:rFonts w:hint="default"/>
      </w:rPr>
    </w:lvl>
    <w:lvl w:ilvl="2">
      <w:start w:val="1"/>
      <w:numFmt w:val="none"/>
      <w:pStyle w:val="berschrift3"/>
      <w:lvlText w:val="2.2.2"/>
      <w:lvlJc w:val="left"/>
      <w:pPr>
        <w:tabs>
          <w:tab w:val="num" w:pos="720"/>
        </w:tabs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5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0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0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600" w:hanging="1440"/>
      </w:pPr>
      <w:rPr>
        <w:rFonts w:hint="default"/>
      </w:rPr>
    </w:lvl>
  </w:abstractNum>
  <w:abstractNum w:abstractNumId="7">
    <w:nsid w:val="485937CE"/>
    <w:multiLevelType w:val="hybridMultilevel"/>
    <w:tmpl w:val="E53E272A"/>
    <w:lvl w:ilvl="0" w:tplc="CDBC5B6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ahoma" w:hint="default"/>
      </w:rPr>
    </w:lvl>
    <w:lvl w:ilvl="1" w:tplc="512686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56D6DF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3842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A04C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957E9F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3672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94C89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284F3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CF61450"/>
    <w:multiLevelType w:val="hybridMultilevel"/>
    <w:tmpl w:val="B9848D4C"/>
    <w:lvl w:ilvl="0" w:tplc="ED684F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obe Caslon Pro" w:eastAsia="Times New Roman" w:hAnsi="Adobe Caslon Pro" w:cs="Times New Roman" w:hint="default"/>
      </w:rPr>
    </w:lvl>
    <w:lvl w:ilvl="1" w:tplc="30EC4DD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254C42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B056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2A3B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453A55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82F8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DAA4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4A5ADF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D87564D"/>
    <w:multiLevelType w:val="multilevel"/>
    <w:tmpl w:val="3D881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0C1390"/>
    <w:multiLevelType w:val="multilevel"/>
    <w:tmpl w:val="51826D08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63464F2E"/>
    <w:multiLevelType w:val="hybridMultilevel"/>
    <w:tmpl w:val="B316041E"/>
    <w:lvl w:ilvl="0" w:tplc="D58CFDE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ahoma" w:hint="default"/>
      </w:rPr>
    </w:lvl>
    <w:lvl w:ilvl="1" w:tplc="049C20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70BC76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0C444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542F7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C9E858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96E5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328EA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86FA85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DAD6108"/>
    <w:multiLevelType w:val="hybridMultilevel"/>
    <w:tmpl w:val="9C12CA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4"/>
  </w:num>
  <w:num w:numId="5">
    <w:abstractNumId w:val="6"/>
  </w:num>
  <w:num w:numId="6">
    <w:abstractNumId w:val="3"/>
  </w:num>
  <w:num w:numId="7">
    <w:abstractNumId w:val="5"/>
  </w:num>
  <w:num w:numId="8">
    <w:abstractNumId w:val="7"/>
  </w:num>
  <w:num w:numId="9">
    <w:abstractNumId w:val="2"/>
  </w:num>
  <w:num w:numId="10">
    <w:abstractNumId w:val="11"/>
  </w:num>
  <w:num w:numId="11">
    <w:abstractNumId w:val="8"/>
  </w:num>
  <w:num w:numId="12">
    <w:abstractNumId w:val="0"/>
  </w:num>
  <w:num w:numId="13">
    <w:abstractNumId w:val="9"/>
  </w:num>
  <w:num w:numId="14">
    <w:abstractNumId w:val="1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TrueTypeFonts/>
  <w:saveSubsetFonts/>
  <w:proofState w:spelling="clean" w:grammar="clean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75D"/>
    <w:rsid w:val="00005E50"/>
    <w:rsid w:val="00067795"/>
    <w:rsid w:val="000E730C"/>
    <w:rsid w:val="000F2A37"/>
    <w:rsid w:val="000F6427"/>
    <w:rsid w:val="00163A4A"/>
    <w:rsid w:val="00166E1C"/>
    <w:rsid w:val="00180F6D"/>
    <w:rsid w:val="00187CBD"/>
    <w:rsid w:val="001B7B31"/>
    <w:rsid w:val="001C5929"/>
    <w:rsid w:val="001C7D94"/>
    <w:rsid w:val="00254818"/>
    <w:rsid w:val="00256A07"/>
    <w:rsid w:val="0025789B"/>
    <w:rsid w:val="00274170"/>
    <w:rsid w:val="002C609E"/>
    <w:rsid w:val="002F4127"/>
    <w:rsid w:val="0031335A"/>
    <w:rsid w:val="00343916"/>
    <w:rsid w:val="00345A33"/>
    <w:rsid w:val="003875F1"/>
    <w:rsid w:val="003D3B06"/>
    <w:rsid w:val="003E532B"/>
    <w:rsid w:val="003F36DE"/>
    <w:rsid w:val="004220EA"/>
    <w:rsid w:val="004274DA"/>
    <w:rsid w:val="00462E96"/>
    <w:rsid w:val="004D15C5"/>
    <w:rsid w:val="004E349E"/>
    <w:rsid w:val="0052452A"/>
    <w:rsid w:val="00546069"/>
    <w:rsid w:val="00570180"/>
    <w:rsid w:val="0059552B"/>
    <w:rsid w:val="005C5914"/>
    <w:rsid w:val="005E4F96"/>
    <w:rsid w:val="005E6DB0"/>
    <w:rsid w:val="005F675D"/>
    <w:rsid w:val="006254AF"/>
    <w:rsid w:val="006329DA"/>
    <w:rsid w:val="0066438B"/>
    <w:rsid w:val="00671262"/>
    <w:rsid w:val="0067732E"/>
    <w:rsid w:val="00691534"/>
    <w:rsid w:val="006C239B"/>
    <w:rsid w:val="006E0704"/>
    <w:rsid w:val="0070310B"/>
    <w:rsid w:val="00712634"/>
    <w:rsid w:val="0073562E"/>
    <w:rsid w:val="007A2AAB"/>
    <w:rsid w:val="007A69C0"/>
    <w:rsid w:val="007B5C34"/>
    <w:rsid w:val="007C1C47"/>
    <w:rsid w:val="00804A53"/>
    <w:rsid w:val="008062A6"/>
    <w:rsid w:val="00812D1E"/>
    <w:rsid w:val="00821091"/>
    <w:rsid w:val="00834C7D"/>
    <w:rsid w:val="00837D93"/>
    <w:rsid w:val="008605DE"/>
    <w:rsid w:val="00863A64"/>
    <w:rsid w:val="00882F31"/>
    <w:rsid w:val="008B41D2"/>
    <w:rsid w:val="00940816"/>
    <w:rsid w:val="00967EF4"/>
    <w:rsid w:val="009D7577"/>
    <w:rsid w:val="009F30F9"/>
    <w:rsid w:val="00A37189"/>
    <w:rsid w:val="00AF6BD3"/>
    <w:rsid w:val="00B26AA6"/>
    <w:rsid w:val="00B33F07"/>
    <w:rsid w:val="00B5210D"/>
    <w:rsid w:val="00B54209"/>
    <w:rsid w:val="00B93C05"/>
    <w:rsid w:val="00BB1383"/>
    <w:rsid w:val="00BB3B71"/>
    <w:rsid w:val="00BD2109"/>
    <w:rsid w:val="00C1245A"/>
    <w:rsid w:val="00C14159"/>
    <w:rsid w:val="00C271E8"/>
    <w:rsid w:val="00C3094F"/>
    <w:rsid w:val="00C53FAF"/>
    <w:rsid w:val="00C60D77"/>
    <w:rsid w:val="00C7586A"/>
    <w:rsid w:val="00C83188"/>
    <w:rsid w:val="00CD1032"/>
    <w:rsid w:val="00D31977"/>
    <w:rsid w:val="00D51B0F"/>
    <w:rsid w:val="00D708D5"/>
    <w:rsid w:val="00D753B2"/>
    <w:rsid w:val="00D90B5B"/>
    <w:rsid w:val="00DB3712"/>
    <w:rsid w:val="00DB7716"/>
    <w:rsid w:val="00DE6DB6"/>
    <w:rsid w:val="00E05205"/>
    <w:rsid w:val="00E32455"/>
    <w:rsid w:val="00E46C64"/>
    <w:rsid w:val="00E5389E"/>
    <w:rsid w:val="00EC119E"/>
    <w:rsid w:val="00F101A3"/>
    <w:rsid w:val="00F12C5E"/>
    <w:rsid w:val="00F4311B"/>
    <w:rsid w:val="00F8261D"/>
    <w:rsid w:val="00FE464C"/>
    <w:rsid w:val="00FF548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4F84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6" w:semiHidden="0" w:unhideWhenUsed="0"/>
    <w:lsdException w:name="heading 8" w:semiHidden="0" w:unhideWhenUsed="0"/>
    <w:lsdException w:name="heading 9" w:semiHidden="0" w:unhideWhenUsed="0"/>
    <w:lsdException w:name="index 1" w:semiHidden="0" w:unhideWhenUsed="0"/>
    <w:lsdException w:name="Title" w:semiHidden="0" w:unhideWhenUsed="0"/>
    <w:lsdException w:name="Subtitle" w:semiHidden="0" w:unhideWhenUsed="0"/>
    <w:lsdException w:name="Body Text 2" w:semiHidden="0" w:unhideWhenUsed="0"/>
    <w:lsdException w:name="Body Text 3" w:semiHidden="0" w:unhideWhenUsed="0"/>
    <w:lsdException w:name="Strong" w:semiHidden="0" w:uiPriority="22" w:unhideWhenUsed="0" w:qFormat="1"/>
    <w:lsdException w:name="Emphasis" w:semiHidden="0" w:unhideWhenUsed="0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Standard">
    <w:name w:val="Normal"/>
    <w:qFormat/>
    <w:rsid w:val="008062A6"/>
  </w:style>
  <w:style w:type="paragraph" w:styleId="berschrift1">
    <w:name w:val="heading 1"/>
    <w:basedOn w:val="Standard"/>
    <w:next w:val="Standard"/>
    <w:autoRedefine/>
    <w:qFormat/>
    <w:rsid w:val="008062A6"/>
    <w:pPr>
      <w:keepNext/>
      <w:tabs>
        <w:tab w:val="left" w:pos="540"/>
      </w:tabs>
      <w:jc w:val="both"/>
      <w:outlineLvl w:val="0"/>
    </w:pPr>
    <w:rPr>
      <w:rFonts w:ascii="Adobe Caslon Pro Bold" w:hAnsi="Adobe Caslon Pro Bold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autoRedefine/>
    <w:qFormat/>
    <w:rsid w:val="008062A6"/>
    <w:pPr>
      <w:keepNext/>
      <w:jc w:val="both"/>
      <w:outlineLvl w:val="1"/>
    </w:pPr>
    <w:rPr>
      <w:rFonts w:ascii="Adobe Caslon Pro Bold" w:hAnsi="Adobe Caslon Pro Bold" w:cs="Arial"/>
      <w:bCs/>
      <w:iCs/>
      <w:szCs w:val="28"/>
    </w:rPr>
  </w:style>
  <w:style w:type="paragraph" w:styleId="berschrift3">
    <w:name w:val="heading 3"/>
    <w:basedOn w:val="Standard"/>
    <w:next w:val="Standard"/>
    <w:autoRedefine/>
    <w:qFormat/>
    <w:rsid w:val="008062A6"/>
    <w:pPr>
      <w:keepNext/>
      <w:numPr>
        <w:ilvl w:val="2"/>
        <w:numId w:val="5"/>
      </w:numPr>
      <w:spacing w:before="240" w:after="60" w:line="360" w:lineRule="auto"/>
      <w:outlineLvl w:val="2"/>
    </w:pPr>
    <w:rPr>
      <w:rFonts w:ascii="Arial" w:hAnsi="Arial" w:cs="Arial"/>
      <w:bCs/>
      <w:i/>
      <w:szCs w:val="26"/>
    </w:rPr>
  </w:style>
  <w:style w:type="paragraph" w:styleId="berschrift4">
    <w:name w:val="heading 4"/>
    <w:basedOn w:val="Standard"/>
    <w:next w:val="Standard"/>
    <w:qFormat/>
    <w:rsid w:val="008062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8062A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8062A6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8062A6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rsid w:val="008062A6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qFormat/>
    <w:rsid w:val="008062A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ildunterschrift">
    <w:name w:val="Bildunterschrift"/>
    <w:basedOn w:val="Standard"/>
    <w:autoRedefine/>
    <w:rsid w:val="008062A6"/>
    <w:pPr>
      <w:tabs>
        <w:tab w:val="num" w:pos="360"/>
      </w:tabs>
      <w:jc w:val="both"/>
    </w:pPr>
    <w:rPr>
      <w:rFonts w:ascii="Adobe Caslon Pro Bold" w:hAnsi="Adobe Caslon Pro Bold"/>
      <w:sz w:val="20"/>
      <w:szCs w:val="20"/>
    </w:rPr>
  </w:style>
  <w:style w:type="paragraph" w:styleId="Abbildungsverzeichnis">
    <w:name w:val="table of figures"/>
    <w:basedOn w:val="Standard"/>
    <w:next w:val="Standard"/>
    <w:semiHidden/>
    <w:rsid w:val="008062A6"/>
    <w:pPr>
      <w:ind w:left="480" w:hanging="480"/>
    </w:pPr>
    <w:rPr>
      <w:smallCaps/>
    </w:rPr>
  </w:style>
  <w:style w:type="paragraph" w:styleId="Beschriftung">
    <w:name w:val="caption"/>
    <w:basedOn w:val="Standard"/>
    <w:next w:val="Standard"/>
    <w:qFormat/>
    <w:rsid w:val="008062A6"/>
    <w:pPr>
      <w:tabs>
        <w:tab w:val="left" w:pos="360"/>
      </w:tabs>
      <w:spacing w:before="120" w:line="360" w:lineRule="auto"/>
    </w:pPr>
    <w:rPr>
      <w:rFonts w:ascii="Arial" w:hAnsi="Arial" w:cs="Arial"/>
      <w:bCs/>
      <w:i/>
      <w:sz w:val="20"/>
      <w:szCs w:val="20"/>
    </w:rPr>
  </w:style>
  <w:style w:type="character" w:styleId="GesichteterLink">
    <w:name w:val="FollowedHyperlink"/>
    <w:basedOn w:val="Absatzstandardschriftart"/>
    <w:rsid w:val="008062A6"/>
    <w:rPr>
      <w:color w:val="800080"/>
      <w:u w:val="single"/>
    </w:rPr>
  </w:style>
  <w:style w:type="paragraph" w:styleId="Endnotentext">
    <w:name w:val="endnote text"/>
    <w:basedOn w:val="Standard"/>
    <w:semiHidden/>
    <w:rsid w:val="008062A6"/>
    <w:rPr>
      <w:sz w:val="20"/>
      <w:szCs w:val="20"/>
    </w:rPr>
  </w:style>
  <w:style w:type="character" w:styleId="Endnotenzeichen">
    <w:name w:val="endnote reference"/>
    <w:basedOn w:val="Absatzstandardschriftart"/>
    <w:semiHidden/>
    <w:rsid w:val="008062A6"/>
    <w:rPr>
      <w:vertAlign w:val="superscript"/>
    </w:rPr>
  </w:style>
  <w:style w:type="character" w:styleId="Betont">
    <w:name w:val="Strong"/>
    <w:basedOn w:val="Absatzstandardschriftart"/>
    <w:uiPriority w:val="22"/>
    <w:qFormat/>
    <w:rsid w:val="008062A6"/>
    <w:rPr>
      <w:b/>
      <w:bCs/>
    </w:rPr>
  </w:style>
  <w:style w:type="character" w:styleId="Funotenzeichen">
    <w:name w:val="footnote reference"/>
    <w:basedOn w:val="Absatzstandardschriftart"/>
    <w:semiHidden/>
    <w:rsid w:val="008062A6"/>
    <w:rPr>
      <w:vertAlign w:val="superscript"/>
    </w:rPr>
  </w:style>
  <w:style w:type="paragraph" w:styleId="Fuzeile">
    <w:name w:val="footer"/>
    <w:basedOn w:val="Standard"/>
    <w:rsid w:val="008062A6"/>
    <w:pPr>
      <w:tabs>
        <w:tab w:val="center" w:pos="4536"/>
        <w:tab w:val="right" w:pos="9072"/>
      </w:tabs>
    </w:pPr>
  </w:style>
  <w:style w:type="character" w:styleId="Link">
    <w:name w:val="Hyperlink"/>
    <w:basedOn w:val="Absatzstandardschriftart"/>
    <w:rsid w:val="008062A6"/>
    <w:rPr>
      <w:color w:val="0000FF"/>
      <w:u w:val="single"/>
    </w:rPr>
  </w:style>
  <w:style w:type="paragraph" w:styleId="Kopfzeile">
    <w:name w:val="header"/>
    <w:basedOn w:val="Standard"/>
    <w:link w:val="KopfzeileZeichen"/>
    <w:rsid w:val="008062A6"/>
    <w:pPr>
      <w:tabs>
        <w:tab w:val="center" w:pos="4536"/>
        <w:tab w:val="right" w:pos="9072"/>
      </w:tabs>
    </w:pPr>
  </w:style>
  <w:style w:type="character" w:customStyle="1" w:styleId="maintitle">
    <w:name w:val="maintitle"/>
    <w:basedOn w:val="Absatzstandardschriftart"/>
    <w:semiHidden/>
    <w:rsid w:val="008062A6"/>
  </w:style>
  <w:style w:type="character" w:styleId="Seitenzahl">
    <w:name w:val="page number"/>
    <w:basedOn w:val="Absatzstandardschriftart"/>
    <w:rsid w:val="008062A6"/>
  </w:style>
  <w:style w:type="character" w:customStyle="1" w:styleId="Textnormal">
    <w:name w:val="Text normal"/>
    <w:basedOn w:val="Absatzstandardschriftart"/>
    <w:semiHidden/>
    <w:rsid w:val="008062A6"/>
    <w:rPr>
      <w:rFonts w:ascii="Arial" w:hAnsi="Arial" w:cs="Arial"/>
      <w:dstrike w:val="0"/>
      <w:color w:val="000000"/>
      <w:sz w:val="24"/>
      <w:vertAlign w:val="baseline"/>
    </w:rPr>
  </w:style>
  <w:style w:type="paragraph" w:styleId="Verzeichnis1">
    <w:name w:val="toc 1"/>
    <w:basedOn w:val="Standard"/>
    <w:next w:val="Standard"/>
    <w:autoRedefine/>
    <w:semiHidden/>
    <w:rsid w:val="008062A6"/>
    <w:pPr>
      <w:spacing w:before="360" w:after="240" w:line="360" w:lineRule="auto"/>
    </w:pPr>
    <w:rPr>
      <w:rFonts w:ascii="Arial" w:hAnsi="Arial"/>
      <w:b/>
      <w:bCs/>
      <w:caps/>
      <w:szCs w:val="28"/>
    </w:rPr>
  </w:style>
  <w:style w:type="paragraph" w:styleId="Verzeichnis2">
    <w:name w:val="toc 2"/>
    <w:basedOn w:val="Standard"/>
    <w:next w:val="Standard"/>
    <w:autoRedefine/>
    <w:semiHidden/>
    <w:rsid w:val="008062A6"/>
    <w:pPr>
      <w:tabs>
        <w:tab w:val="left" w:pos="720"/>
        <w:tab w:val="right" w:leader="dot" w:pos="9061"/>
      </w:tabs>
      <w:spacing w:before="120" w:line="360" w:lineRule="auto"/>
    </w:pPr>
    <w:rPr>
      <w:rFonts w:ascii="Arial" w:hAnsi="Arial"/>
      <w:bCs/>
      <w:noProof/>
    </w:rPr>
  </w:style>
  <w:style w:type="paragraph" w:styleId="Verzeichnis3">
    <w:name w:val="toc 3"/>
    <w:basedOn w:val="Standard"/>
    <w:next w:val="Standard"/>
    <w:autoRedefine/>
    <w:semiHidden/>
    <w:rsid w:val="008062A6"/>
    <w:pPr>
      <w:spacing w:before="120" w:line="360" w:lineRule="auto"/>
      <w:ind w:left="238"/>
    </w:pPr>
    <w:rPr>
      <w:rFonts w:ascii="Arial" w:hAnsi="Arial"/>
      <w:i/>
    </w:rPr>
  </w:style>
  <w:style w:type="paragraph" w:styleId="Verzeichnis4">
    <w:name w:val="toc 4"/>
    <w:basedOn w:val="Standard"/>
    <w:next w:val="Standard"/>
    <w:autoRedefine/>
    <w:semiHidden/>
    <w:rsid w:val="008062A6"/>
    <w:pPr>
      <w:ind w:left="480"/>
    </w:pPr>
  </w:style>
  <w:style w:type="paragraph" w:styleId="Verzeichnis5">
    <w:name w:val="toc 5"/>
    <w:basedOn w:val="Standard"/>
    <w:next w:val="Standard"/>
    <w:autoRedefine/>
    <w:semiHidden/>
    <w:rsid w:val="008062A6"/>
    <w:pPr>
      <w:ind w:left="720"/>
    </w:pPr>
  </w:style>
  <w:style w:type="paragraph" w:styleId="Verzeichnis6">
    <w:name w:val="toc 6"/>
    <w:basedOn w:val="Standard"/>
    <w:next w:val="Standard"/>
    <w:autoRedefine/>
    <w:semiHidden/>
    <w:rsid w:val="008062A6"/>
    <w:pPr>
      <w:ind w:left="960"/>
    </w:pPr>
  </w:style>
  <w:style w:type="paragraph" w:styleId="Verzeichnis7">
    <w:name w:val="toc 7"/>
    <w:basedOn w:val="Standard"/>
    <w:next w:val="Standard"/>
    <w:autoRedefine/>
    <w:semiHidden/>
    <w:rsid w:val="008062A6"/>
    <w:pPr>
      <w:ind w:left="1200"/>
    </w:pPr>
  </w:style>
  <w:style w:type="paragraph" w:styleId="Verzeichnis8">
    <w:name w:val="toc 8"/>
    <w:basedOn w:val="Standard"/>
    <w:next w:val="Standard"/>
    <w:autoRedefine/>
    <w:semiHidden/>
    <w:rsid w:val="008062A6"/>
    <w:pPr>
      <w:ind w:left="1440"/>
    </w:pPr>
  </w:style>
  <w:style w:type="paragraph" w:styleId="Verzeichnis9">
    <w:name w:val="toc 9"/>
    <w:basedOn w:val="Standard"/>
    <w:next w:val="Standard"/>
    <w:autoRedefine/>
    <w:semiHidden/>
    <w:rsid w:val="008062A6"/>
    <w:pPr>
      <w:ind w:left="1680"/>
    </w:pPr>
  </w:style>
  <w:style w:type="character" w:styleId="Zeilennummer">
    <w:name w:val="line number"/>
    <w:basedOn w:val="Absatzstandardschriftart"/>
    <w:rsid w:val="008062A6"/>
    <w:rPr>
      <w:rFonts w:ascii="Adobe Caslon Pro" w:hAnsi="Adobe Caslon Pro"/>
      <w:sz w:val="24"/>
    </w:rPr>
  </w:style>
  <w:style w:type="paragraph" w:customStyle="1" w:styleId="Einleitung">
    <w:name w:val="Einleitung"/>
    <w:basedOn w:val="Standard"/>
    <w:rsid w:val="008062A6"/>
    <w:pPr>
      <w:jc w:val="both"/>
    </w:pPr>
    <w:rPr>
      <w:rFonts w:ascii="Adobe Caslon Pro" w:hAnsi="Adobe Caslon Pro"/>
      <w:b/>
    </w:rPr>
  </w:style>
  <w:style w:type="paragraph" w:customStyle="1" w:styleId="Text">
    <w:name w:val="Text"/>
    <w:basedOn w:val="Standard"/>
    <w:rsid w:val="008062A6"/>
    <w:pPr>
      <w:jc w:val="both"/>
    </w:pPr>
    <w:rPr>
      <w:rFonts w:ascii="Adobe Caslon Pro" w:hAnsi="Adobe Caslon Pro"/>
      <w:szCs w:val="20"/>
    </w:rPr>
  </w:style>
  <w:style w:type="paragraph" w:styleId="Textkrper">
    <w:name w:val="Body Text"/>
    <w:basedOn w:val="Standard"/>
    <w:rsid w:val="008062A6"/>
    <w:rPr>
      <w:rFonts w:ascii="Adobe Caslon Pro" w:hAnsi="Adobe Caslon Pro"/>
      <w:color w:val="0000FF"/>
      <w:sz w:val="20"/>
    </w:rPr>
  </w:style>
  <w:style w:type="paragraph" w:styleId="Textkrper2">
    <w:name w:val="Body Text 2"/>
    <w:basedOn w:val="Standard"/>
    <w:rsid w:val="008062A6"/>
    <w:pPr>
      <w:tabs>
        <w:tab w:val="left" w:pos="360"/>
      </w:tabs>
      <w:jc w:val="both"/>
    </w:pPr>
    <w:rPr>
      <w:rFonts w:ascii="Adobe Caslon Pro" w:hAnsi="Adobe Caslon Pro"/>
      <w:color w:val="FF0000"/>
      <w:sz w:val="20"/>
    </w:rPr>
  </w:style>
  <w:style w:type="paragraph" w:styleId="Textkrper3">
    <w:name w:val="Body Text 3"/>
    <w:basedOn w:val="Standard"/>
    <w:rsid w:val="008062A6"/>
    <w:rPr>
      <w:rFonts w:ascii="Adobe Caslon Pro" w:hAnsi="Adobe Caslon Pro"/>
      <w:color w:val="FF0000"/>
      <w:sz w:val="20"/>
    </w:rPr>
  </w:style>
  <w:style w:type="paragraph" w:styleId="Sprechblasentext">
    <w:name w:val="Balloon Text"/>
    <w:basedOn w:val="Standard"/>
    <w:link w:val="SprechblasentextZeichen"/>
    <w:rsid w:val="00A73EF0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rsid w:val="00A73EF0"/>
    <w:rPr>
      <w:rFonts w:ascii="Tahoma" w:hAnsi="Tahoma" w:cs="Tahoma"/>
      <w:sz w:val="16"/>
      <w:szCs w:val="16"/>
    </w:rPr>
  </w:style>
  <w:style w:type="character" w:customStyle="1" w:styleId="KopfzeileZeichen">
    <w:name w:val="Kopfzeile Zeichen"/>
    <w:basedOn w:val="Absatzstandardschriftart"/>
    <w:link w:val="Kopfzeile"/>
    <w:rsid w:val="0094090E"/>
    <w:rPr>
      <w:sz w:val="24"/>
      <w:szCs w:val="24"/>
    </w:rPr>
  </w:style>
  <w:style w:type="paragraph" w:styleId="Aufzhlungszeichen">
    <w:name w:val="List Bullet"/>
    <w:basedOn w:val="Standard"/>
    <w:unhideWhenUsed/>
    <w:rsid w:val="00BB1383"/>
    <w:pPr>
      <w:numPr>
        <w:numId w:val="12"/>
      </w:numPr>
      <w:contextualSpacing/>
    </w:pPr>
  </w:style>
  <w:style w:type="paragraph" w:styleId="StandardWeb">
    <w:name w:val="Normal (Web)"/>
    <w:basedOn w:val="Standard"/>
    <w:uiPriority w:val="99"/>
    <w:semiHidden/>
    <w:unhideWhenUsed/>
    <w:rsid w:val="004274DA"/>
    <w:pPr>
      <w:spacing w:before="100" w:beforeAutospacing="1" w:after="100" w:afterAutospacing="1"/>
    </w:pPr>
    <w:rPr>
      <w:sz w:val="20"/>
      <w:szCs w:val="20"/>
    </w:rPr>
  </w:style>
  <w:style w:type="character" w:customStyle="1" w:styleId="apple-converted-space">
    <w:name w:val="apple-converted-space"/>
    <w:basedOn w:val="Absatzstandardschriftart"/>
    <w:rsid w:val="000F2A37"/>
  </w:style>
  <w:style w:type="paragraph" w:styleId="Listenabsatz">
    <w:name w:val="List Paragraph"/>
    <w:basedOn w:val="Standard"/>
    <w:rsid w:val="009408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6" w:semiHidden="0" w:unhideWhenUsed="0"/>
    <w:lsdException w:name="heading 8" w:semiHidden="0" w:unhideWhenUsed="0"/>
    <w:lsdException w:name="heading 9" w:semiHidden="0" w:unhideWhenUsed="0"/>
    <w:lsdException w:name="index 1" w:semiHidden="0" w:unhideWhenUsed="0"/>
    <w:lsdException w:name="Title" w:semiHidden="0" w:unhideWhenUsed="0"/>
    <w:lsdException w:name="Subtitle" w:semiHidden="0" w:unhideWhenUsed="0"/>
    <w:lsdException w:name="Body Text 2" w:semiHidden="0" w:unhideWhenUsed="0"/>
    <w:lsdException w:name="Body Text 3" w:semiHidden="0" w:unhideWhenUsed="0"/>
    <w:lsdException w:name="Strong" w:semiHidden="0" w:uiPriority="22" w:unhideWhenUsed="0" w:qFormat="1"/>
    <w:lsdException w:name="Emphasis" w:semiHidden="0" w:unhideWhenUsed="0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Standard">
    <w:name w:val="Normal"/>
    <w:qFormat/>
    <w:rsid w:val="008062A6"/>
  </w:style>
  <w:style w:type="paragraph" w:styleId="berschrift1">
    <w:name w:val="heading 1"/>
    <w:basedOn w:val="Standard"/>
    <w:next w:val="Standard"/>
    <w:autoRedefine/>
    <w:qFormat/>
    <w:rsid w:val="008062A6"/>
    <w:pPr>
      <w:keepNext/>
      <w:tabs>
        <w:tab w:val="left" w:pos="540"/>
      </w:tabs>
      <w:jc w:val="both"/>
      <w:outlineLvl w:val="0"/>
    </w:pPr>
    <w:rPr>
      <w:rFonts w:ascii="Adobe Caslon Pro Bold" w:hAnsi="Adobe Caslon Pro Bold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autoRedefine/>
    <w:qFormat/>
    <w:rsid w:val="008062A6"/>
    <w:pPr>
      <w:keepNext/>
      <w:jc w:val="both"/>
      <w:outlineLvl w:val="1"/>
    </w:pPr>
    <w:rPr>
      <w:rFonts w:ascii="Adobe Caslon Pro Bold" w:hAnsi="Adobe Caslon Pro Bold" w:cs="Arial"/>
      <w:bCs/>
      <w:iCs/>
      <w:szCs w:val="28"/>
    </w:rPr>
  </w:style>
  <w:style w:type="paragraph" w:styleId="berschrift3">
    <w:name w:val="heading 3"/>
    <w:basedOn w:val="Standard"/>
    <w:next w:val="Standard"/>
    <w:autoRedefine/>
    <w:qFormat/>
    <w:rsid w:val="008062A6"/>
    <w:pPr>
      <w:keepNext/>
      <w:numPr>
        <w:ilvl w:val="2"/>
        <w:numId w:val="5"/>
      </w:numPr>
      <w:spacing w:before="240" w:after="60" w:line="360" w:lineRule="auto"/>
      <w:outlineLvl w:val="2"/>
    </w:pPr>
    <w:rPr>
      <w:rFonts w:ascii="Arial" w:hAnsi="Arial" w:cs="Arial"/>
      <w:bCs/>
      <w:i/>
      <w:szCs w:val="26"/>
    </w:rPr>
  </w:style>
  <w:style w:type="paragraph" w:styleId="berschrift4">
    <w:name w:val="heading 4"/>
    <w:basedOn w:val="Standard"/>
    <w:next w:val="Standard"/>
    <w:qFormat/>
    <w:rsid w:val="008062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8062A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8062A6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8062A6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rsid w:val="008062A6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qFormat/>
    <w:rsid w:val="008062A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ildunterschrift">
    <w:name w:val="Bildunterschrift"/>
    <w:basedOn w:val="Standard"/>
    <w:autoRedefine/>
    <w:rsid w:val="008062A6"/>
    <w:pPr>
      <w:tabs>
        <w:tab w:val="num" w:pos="360"/>
      </w:tabs>
      <w:jc w:val="both"/>
    </w:pPr>
    <w:rPr>
      <w:rFonts w:ascii="Adobe Caslon Pro Bold" w:hAnsi="Adobe Caslon Pro Bold"/>
      <w:sz w:val="20"/>
      <w:szCs w:val="20"/>
    </w:rPr>
  </w:style>
  <w:style w:type="paragraph" w:styleId="Abbildungsverzeichnis">
    <w:name w:val="table of figures"/>
    <w:basedOn w:val="Standard"/>
    <w:next w:val="Standard"/>
    <w:semiHidden/>
    <w:rsid w:val="008062A6"/>
    <w:pPr>
      <w:ind w:left="480" w:hanging="480"/>
    </w:pPr>
    <w:rPr>
      <w:smallCaps/>
    </w:rPr>
  </w:style>
  <w:style w:type="paragraph" w:styleId="Beschriftung">
    <w:name w:val="caption"/>
    <w:basedOn w:val="Standard"/>
    <w:next w:val="Standard"/>
    <w:qFormat/>
    <w:rsid w:val="008062A6"/>
    <w:pPr>
      <w:tabs>
        <w:tab w:val="left" w:pos="360"/>
      </w:tabs>
      <w:spacing w:before="120" w:line="360" w:lineRule="auto"/>
    </w:pPr>
    <w:rPr>
      <w:rFonts w:ascii="Arial" w:hAnsi="Arial" w:cs="Arial"/>
      <w:bCs/>
      <w:i/>
      <w:sz w:val="20"/>
      <w:szCs w:val="20"/>
    </w:rPr>
  </w:style>
  <w:style w:type="character" w:styleId="GesichteterLink">
    <w:name w:val="FollowedHyperlink"/>
    <w:basedOn w:val="Absatzstandardschriftart"/>
    <w:rsid w:val="008062A6"/>
    <w:rPr>
      <w:color w:val="800080"/>
      <w:u w:val="single"/>
    </w:rPr>
  </w:style>
  <w:style w:type="paragraph" w:styleId="Endnotentext">
    <w:name w:val="endnote text"/>
    <w:basedOn w:val="Standard"/>
    <w:semiHidden/>
    <w:rsid w:val="008062A6"/>
    <w:rPr>
      <w:sz w:val="20"/>
      <w:szCs w:val="20"/>
    </w:rPr>
  </w:style>
  <w:style w:type="character" w:styleId="Endnotenzeichen">
    <w:name w:val="endnote reference"/>
    <w:basedOn w:val="Absatzstandardschriftart"/>
    <w:semiHidden/>
    <w:rsid w:val="008062A6"/>
    <w:rPr>
      <w:vertAlign w:val="superscript"/>
    </w:rPr>
  </w:style>
  <w:style w:type="character" w:styleId="Betont">
    <w:name w:val="Strong"/>
    <w:basedOn w:val="Absatzstandardschriftart"/>
    <w:uiPriority w:val="22"/>
    <w:qFormat/>
    <w:rsid w:val="008062A6"/>
    <w:rPr>
      <w:b/>
      <w:bCs/>
    </w:rPr>
  </w:style>
  <w:style w:type="character" w:styleId="Funotenzeichen">
    <w:name w:val="footnote reference"/>
    <w:basedOn w:val="Absatzstandardschriftart"/>
    <w:semiHidden/>
    <w:rsid w:val="008062A6"/>
    <w:rPr>
      <w:vertAlign w:val="superscript"/>
    </w:rPr>
  </w:style>
  <w:style w:type="paragraph" w:styleId="Fuzeile">
    <w:name w:val="footer"/>
    <w:basedOn w:val="Standard"/>
    <w:rsid w:val="008062A6"/>
    <w:pPr>
      <w:tabs>
        <w:tab w:val="center" w:pos="4536"/>
        <w:tab w:val="right" w:pos="9072"/>
      </w:tabs>
    </w:pPr>
  </w:style>
  <w:style w:type="character" w:styleId="Link">
    <w:name w:val="Hyperlink"/>
    <w:basedOn w:val="Absatzstandardschriftart"/>
    <w:rsid w:val="008062A6"/>
    <w:rPr>
      <w:color w:val="0000FF"/>
      <w:u w:val="single"/>
    </w:rPr>
  </w:style>
  <w:style w:type="paragraph" w:styleId="Kopfzeile">
    <w:name w:val="header"/>
    <w:basedOn w:val="Standard"/>
    <w:link w:val="KopfzeileZeichen"/>
    <w:rsid w:val="008062A6"/>
    <w:pPr>
      <w:tabs>
        <w:tab w:val="center" w:pos="4536"/>
        <w:tab w:val="right" w:pos="9072"/>
      </w:tabs>
    </w:pPr>
  </w:style>
  <w:style w:type="character" w:customStyle="1" w:styleId="maintitle">
    <w:name w:val="maintitle"/>
    <w:basedOn w:val="Absatzstandardschriftart"/>
    <w:semiHidden/>
    <w:rsid w:val="008062A6"/>
  </w:style>
  <w:style w:type="character" w:styleId="Seitenzahl">
    <w:name w:val="page number"/>
    <w:basedOn w:val="Absatzstandardschriftart"/>
    <w:rsid w:val="008062A6"/>
  </w:style>
  <w:style w:type="character" w:customStyle="1" w:styleId="Textnormal">
    <w:name w:val="Text normal"/>
    <w:basedOn w:val="Absatzstandardschriftart"/>
    <w:semiHidden/>
    <w:rsid w:val="008062A6"/>
    <w:rPr>
      <w:rFonts w:ascii="Arial" w:hAnsi="Arial" w:cs="Arial"/>
      <w:dstrike w:val="0"/>
      <w:color w:val="000000"/>
      <w:sz w:val="24"/>
      <w:vertAlign w:val="baseline"/>
    </w:rPr>
  </w:style>
  <w:style w:type="paragraph" w:styleId="Verzeichnis1">
    <w:name w:val="toc 1"/>
    <w:basedOn w:val="Standard"/>
    <w:next w:val="Standard"/>
    <w:autoRedefine/>
    <w:semiHidden/>
    <w:rsid w:val="008062A6"/>
    <w:pPr>
      <w:spacing w:before="360" w:after="240" w:line="360" w:lineRule="auto"/>
    </w:pPr>
    <w:rPr>
      <w:rFonts w:ascii="Arial" w:hAnsi="Arial"/>
      <w:b/>
      <w:bCs/>
      <w:caps/>
      <w:szCs w:val="28"/>
    </w:rPr>
  </w:style>
  <w:style w:type="paragraph" w:styleId="Verzeichnis2">
    <w:name w:val="toc 2"/>
    <w:basedOn w:val="Standard"/>
    <w:next w:val="Standard"/>
    <w:autoRedefine/>
    <w:semiHidden/>
    <w:rsid w:val="008062A6"/>
    <w:pPr>
      <w:tabs>
        <w:tab w:val="left" w:pos="720"/>
        <w:tab w:val="right" w:leader="dot" w:pos="9061"/>
      </w:tabs>
      <w:spacing w:before="120" w:line="360" w:lineRule="auto"/>
    </w:pPr>
    <w:rPr>
      <w:rFonts w:ascii="Arial" w:hAnsi="Arial"/>
      <w:bCs/>
      <w:noProof/>
    </w:rPr>
  </w:style>
  <w:style w:type="paragraph" w:styleId="Verzeichnis3">
    <w:name w:val="toc 3"/>
    <w:basedOn w:val="Standard"/>
    <w:next w:val="Standard"/>
    <w:autoRedefine/>
    <w:semiHidden/>
    <w:rsid w:val="008062A6"/>
    <w:pPr>
      <w:spacing w:before="120" w:line="360" w:lineRule="auto"/>
      <w:ind w:left="238"/>
    </w:pPr>
    <w:rPr>
      <w:rFonts w:ascii="Arial" w:hAnsi="Arial"/>
      <w:i/>
    </w:rPr>
  </w:style>
  <w:style w:type="paragraph" w:styleId="Verzeichnis4">
    <w:name w:val="toc 4"/>
    <w:basedOn w:val="Standard"/>
    <w:next w:val="Standard"/>
    <w:autoRedefine/>
    <w:semiHidden/>
    <w:rsid w:val="008062A6"/>
    <w:pPr>
      <w:ind w:left="480"/>
    </w:pPr>
  </w:style>
  <w:style w:type="paragraph" w:styleId="Verzeichnis5">
    <w:name w:val="toc 5"/>
    <w:basedOn w:val="Standard"/>
    <w:next w:val="Standard"/>
    <w:autoRedefine/>
    <w:semiHidden/>
    <w:rsid w:val="008062A6"/>
    <w:pPr>
      <w:ind w:left="720"/>
    </w:pPr>
  </w:style>
  <w:style w:type="paragraph" w:styleId="Verzeichnis6">
    <w:name w:val="toc 6"/>
    <w:basedOn w:val="Standard"/>
    <w:next w:val="Standard"/>
    <w:autoRedefine/>
    <w:semiHidden/>
    <w:rsid w:val="008062A6"/>
    <w:pPr>
      <w:ind w:left="960"/>
    </w:pPr>
  </w:style>
  <w:style w:type="paragraph" w:styleId="Verzeichnis7">
    <w:name w:val="toc 7"/>
    <w:basedOn w:val="Standard"/>
    <w:next w:val="Standard"/>
    <w:autoRedefine/>
    <w:semiHidden/>
    <w:rsid w:val="008062A6"/>
    <w:pPr>
      <w:ind w:left="1200"/>
    </w:pPr>
  </w:style>
  <w:style w:type="paragraph" w:styleId="Verzeichnis8">
    <w:name w:val="toc 8"/>
    <w:basedOn w:val="Standard"/>
    <w:next w:val="Standard"/>
    <w:autoRedefine/>
    <w:semiHidden/>
    <w:rsid w:val="008062A6"/>
    <w:pPr>
      <w:ind w:left="1440"/>
    </w:pPr>
  </w:style>
  <w:style w:type="paragraph" w:styleId="Verzeichnis9">
    <w:name w:val="toc 9"/>
    <w:basedOn w:val="Standard"/>
    <w:next w:val="Standard"/>
    <w:autoRedefine/>
    <w:semiHidden/>
    <w:rsid w:val="008062A6"/>
    <w:pPr>
      <w:ind w:left="1680"/>
    </w:pPr>
  </w:style>
  <w:style w:type="character" w:styleId="Zeilennummer">
    <w:name w:val="line number"/>
    <w:basedOn w:val="Absatzstandardschriftart"/>
    <w:rsid w:val="008062A6"/>
    <w:rPr>
      <w:rFonts w:ascii="Adobe Caslon Pro" w:hAnsi="Adobe Caslon Pro"/>
      <w:sz w:val="24"/>
    </w:rPr>
  </w:style>
  <w:style w:type="paragraph" w:customStyle="1" w:styleId="Einleitung">
    <w:name w:val="Einleitung"/>
    <w:basedOn w:val="Standard"/>
    <w:rsid w:val="008062A6"/>
    <w:pPr>
      <w:jc w:val="both"/>
    </w:pPr>
    <w:rPr>
      <w:rFonts w:ascii="Adobe Caslon Pro" w:hAnsi="Adobe Caslon Pro"/>
      <w:b/>
    </w:rPr>
  </w:style>
  <w:style w:type="paragraph" w:customStyle="1" w:styleId="Text">
    <w:name w:val="Text"/>
    <w:basedOn w:val="Standard"/>
    <w:rsid w:val="008062A6"/>
    <w:pPr>
      <w:jc w:val="both"/>
    </w:pPr>
    <w:rPr>
      <w:rFonts w:ascii="Adobe Caslon Pro" w:hAnsi="Adobe Caslon Pro"/>
      <w:szCs w:val="20"/>
    </w:rPr>
  </w:style>
  <w:style w:type="paragraph" w:styleId="Textkrper">
    <w:name w:val="Body Text"/>
    <w:basedOn w:val="Standard"/>
    <w:rsid w:val="008062A6"/>
    <w:rPr>
      <w:rFonts w:ascii="Adobe Caslon Pro" w:hAnsi="Adobe Caslon Pro"/>
      <w:color w:val="0000FF"/>
      <w:sz w:val="20"/>
    </w:rPr>
  </w:style>
  <w:style w:type="paragraph" w:styleId="Textkrper2">
    <w:name w:val="Body Text 2"/>
    <w:basedOn w:val="Standard"/>
    <w:rsid w:val="008062A6"/>
    <w:pPr>
      <w:tabs>
        <w:tab w:val="left" w:pos="360"/>
      </w:tabs>
      <w:jc w:val="both"/>
    </w:pPr>
    <w:rPr>
      <w:rFonts w:ascii="Adobe Caslon Pro" w:hAnsi="Adobe Caslon Pro"/>
      <w:color w:val="FF0000"/>
      <w:sz w:val="20"/>
    </w:rPr>
  </w:style>
  <w:style w:type="paragraph" w:styleId="Textkrper3">
    <w:name w:val="Body Text 3"/>
    <w:basedOn w:val="Standard"/>
    <w:rsid w:val="008062A6"/>
    <w:rPr>
      <w:rFonts w:ascii="Adobe Caslon Pro" w:hAnsi="Adobe Caslon Pro"/>
      <w:color w:val="FF0000"/>
      <w:sz w:val="20"/>
    </w:rPr>
  </w:style>
  <w:style w:type="paragraph" w:styleId="Sprechblasentext">
    <w:name w:val="Balloon Text"/>
    <w:basedOn w:val="Standard"/>
    <w:link w:val="SprechblasentextZeichen"/>
    <w:rsid w:val="00A73EF0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rsid w:val="00A73EF0"/>
    <w:rPr>
      <w:rFonts w:ascii="Tahoma" w:hAnsi="Tahoma" w:cs="Tahoma"/>
      <w:sz w:val="16"/>
      <w:szCs w:val="16"/>
    </w:rPr>
  </w:style>
  <w:style w:type="character" w:customStyle="1" w:styleId="KopfzeileZeichen">
    <w:name w:val="Kopfzeile Zeichen"/>
    <w:basedOn w:val="Absatzstandardschriftart"/>
    <w:link w:val="Kopfzeile"/>
    <w:rsid w:val="0094090E"/>
    <w:rPr>
      <w:sz w:val="24"/>
      <w:szCs w:val="24"/>
    </w:rPr>
  </w:style>
  <w:style w:type="paragraph" w:styleId="Aufzhlungszeichen">
    <w:name w:val="List Bullet"/>
    <w:basedOn w:val="Standard"/>
    <w:unhideWhenUsed/>
    <w:rsid w:val="00BB1383"/>
    <w:pPr>
      <w:numPr>
        <w:numId w:val="12"/>
      </w:numPr>
      <w:contextualSpacing/>
    </w:pPr>
  </w:style>
  <w:style w:type="paragraph" w:styleId="StandardWeb">
    <w:name w:val="Normal (Web)"/>
    <w:basedOn w:val="Standard"/>
    <w:uiPriority w:val="99"/>
    <w:semiHidden/>
    <w:unhideWhenUsed/>
    <w:rsid w:val="004274DA"/>
    <w:pPr>
      <w:spacing w:before="100" w:beforeAutospacing="1" w:after="100" w:afterAutospacing="1"/>
    </w:pPr>
    <w:rPr>
      <w:sz w:val="20"/>
      <w:szCs w:val="20"/>
    </w:rPr>
  </w:style>
  <w:style w:type="character" w:customStyle="1" w:styleId="apple-converted-space">
    <w:name w:val="apple-converted-space"/>
    <w:basedOn w:val="Absatzstandardschriftart"/>
    <w:rsid w:val="000F2A37"/>
  </w:style>
  <w:style w:type="paragraph" w:styleId="Listenabsatz">
    <w:name w:val="List Paragraph"/>
    <w:basedOn w:val="Standard"/>
    <w:rsid w:val="009408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h.moehlig@sourceplan.de" TargetMode="External"/><Relationship Id="rId12" Type="http://schemas.openxmlformats.org/officeDocument/2006/relationships/hyperlink" Target="http://www.bodyglide.info/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589</Words>
  <Characters>3717</Characters>
  <Application>Microsoft Macintosh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/>
  <LinksUpToDate>false</LinksUpToDate>
  <CharactersWithSpaces>4298</CharactersWithSpaces>
  <SharedDoc>false</SharedDoc>
  <HLinks>
    <vt:vector size="12" baseType="variant">
      <vt:variant>
        <vt:i4>6946931</vt:i4>
      </vt:variant>
      <vt:variant>
        <vt:i4>3644</vt:i4>
      </vt:variant>
      <vt:variant>
        <vt:i4>1026</vt:i4>
      </vt:variant>
      <vt:variant>
        <vt:i4>1</vt:i4>
      </vt:variant>
      <vt:variant>
        <vt:lpwstr>Schriftzug</vt:lpwstr>
      </vt:variant>
      <vt:variant>
        <vt:lpwstr/>
      </vt:variant>
      <vt:variant>
        <vt:i4>6160459</vt:i4>
      </vt:variant>
      <vt:variant>
        <vt:i4>3862</vt:i4>
      </vt:variant>
      <vt:variant>
        <vt:i4>1025</vt:i4>
      </vt:variant>
      <vt:variant>
        <vt:i4>1</vt:i4>
      </vt:variant>
      <vt:variant>
        <vt:lpwstr>Klartext-Logo_klein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Daniela Trauthwein</dc:creator>
  <cp:keywords/>
  <dc:description/>
  <cp:lastModifiedBy>Johannes</cp:lastModifiedBy>
  <cp:revision>11</cp:revision>
  <cp:lastPrinted>2021-09-14T13:28:00Z</cp:lastPrinted>
  <dcterms:created xsi:type="dcterms:W3CDTF">2021-11-30T12:42:00Z</dcterms:created>
  <dcterms:modified xsi:type="dcterms:W3CDTF">2021-12-02T08:35:00Z</dcterms:modified>
</cp:coreProperties>
</file>